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09:42:30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中国医学科学院阜外医院、国家心血管病中心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Cardiovascular Pharmacology》（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“Tongxinluo decreases apoptosis of mesenchymal stem cells concentration-dependently under hypoxia and serum deprivation conditions through the AMPK/eNOS pathway”（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10.1097/fjc.0000000000000044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 Li , Yue-Jin Yang （通讯作者，音译杨跃进） , He-He Cui , Qian Zhang , Chen Jin , Hai-Yan Qian , Qiu-Ting Dong , Hao Zhang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88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4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142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5986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392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https://pubpeer.com/publications/9A58684B3E274CBC86E31309AA65EF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34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10&amp;idx=1&amp;sn=dcf95286b8a1d9af4bda4e81412d67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