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中国医科大学附属盛京医院神经内科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molecular neuroscience》（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2016年4月）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“A Combination of Remote Ischemic Perconditioning and Cerebral Ischemic Postconditioning Inhibits Autophagy to Attenuate Plasma HMGB1 and Induce Neuroprotection Against Stroke in Rat”（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10.1007/s12031-016-0724-9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Jue Wang , Dong Han , Miao Sun , Juan Feng （通讯作者，音译冯娟）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57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45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本研究部分得到了辽宁省科学技术项目——辽宁省重大动物疾病科学研究与临床应用（2012225021）和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辽宁省科技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项目（2009225010 - 2）给予冯博士的资助。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006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16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62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05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https://pubpeer.com/publications/47DA72249D469A0066D28F935A4E50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53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1&amp;sn=7dcda1c209c9e94c009a1061d0b45e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