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浙江大学医学院附属第二医院某研究团队所发文章被质疑文章内发生图片重叠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2025-04-23 10:44:55</w:t>
      </w:r>
      <w:r>
        <w:rPr>
          <w:rStyle w:val="richmediametalistem"/>
          <w:rFonts w:ascii="PMingLiU" w:eastAsia="PMingLiU" w:hAnsi="PMingLiU" w:cs="PMingLiU"/>
          <w:color w:val="A5A5A5"/>
          <w:spacing w:val="8"/>
          <w:sz w:val="23"/>
          <w:szCs w:val="23"/>
        </w:rPr>
        <w:t>河南</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3"/>
          <w:szCs w:val="23"/>
          <w:u w:val="none"/>
        </w:rPr>
        <w:drawing>
          <wp:inline>
            <wp:extent cx="6143625" cy="993822"/>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911125" name=""/>
                    <pic:cNvPicPr>
                      <a:picLocks noChangeAspect="1"/>
                    </pic:cNvPicPr>
                  </pic:nvPicPr>
                  <pic:blipFill>
                    <a:blip xmlns:r="http://schemas.openxmlformats.org/officeDocument/2006/relationships" r:embed="rId6"/>
                    <a:stretch>
                      <a:fillRect/>
                    </a:stretch>
                  </pic:blipFill>
                  <pic:spPr>
                    <a:xfrm>
                      <a:off x="0" y="0"/>
                      <a:ext cx="6143625" cy="993822"/>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2013 年 1 月 9 日，浙江大学医学院附属第二医院Wan Ting </w:t>
      </w:r>
      <w:r>
        <w:rPr>
          <w:rStyle w:val="any"/>
          <w:rFonts w:ascii="Microsoft YaHei UI" w:eastAsia="Microsoft YaHei UI" w:hAnsi="Microsoft YaHei UI" w:cs="Microsoft YaHei UI"/>
          <w:b w:val="0"/>
          <w:bCs w:val="0"/>
          <w:i w:val="0"/>
          <w:iCs w:val="0"/>
          <w:caps w:val="0"/>
          <w:spacing w:val="8"/>
          <w:sz w:val="23"/>
          <w:szCs w:val="23"/>
        </w:rPr>
        <w:t>研究团队，在</w:t>
      </w:r>
      <w:r>
        <w:rPr>
          <w:rStyle w:val="any"/>
          <w:rFonts w:ascii="Microsoft YaHei UI" w:eastAsia="Microsoft YaHei UI" w:hAnsi="Microsoft YaHei UI" w:cs="Microsoft YaHei UI"/>
          <w:b/>
          <w:bCs/>
          <w:i/>
          <w:iCs/>
          <w:caps w:val="0"/>
          <w:spacing w:val="8"/>
          <w:sz w:val="23"/>
          <w:szCs w:val="23"/>
        </w:rPr>
        <w:t>Investigative ophthalmology &amp; visual science</w:t>
      </w:r>
      <w:r>
        <w:rPr>
          <w:rStyle w:val="any"/>
          <w:rFonts w:ascii="Microsoft YaHei UI" w:eastAsia="Microsoft YaHei UI" w:hAnsi="Microsoft YaHei UI" w:cs="Microsoft YaHei UI"/>
          <w:b w:val="0"/>
          <w:bCs w:val="0"/>
          <w:i w:val="0"/>
          <w:iCs w:val="0"/>
          <w:caps w:val="0"/>
          <w:spacing w:val="8"/>
          <w:sz w:val="23"/>
          <w:szCs w:val="23"/>
        </w:rPr>
        <w:t>上发表的题为</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Functional analyses of TNFR2 in physiological and pathological retina angiogenesis</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val="0"/>
          <w:bCs w:val="0"/>
          <w:i w:val="0"/>
          <w:iCs w:val="0"/>
          <w:caps w:val="0"/>
          <w:spacing w:val="8"/>
          <w:sz w:val="23"/>
          <w:szCs w:val="23"/>
        </w:rPr>
        <w:t>的研究论文，</w:t>
      </w:r>
      <w:r>
        <w:rPr>
          <w:rStyle w:val="any"/>
          <w:rFonts w:ascii="Microsoft YaHei UI" w:eastAsia="Microsoft YaHei UI" w:hAnsi="Microsoft YaHei UI" w:cs="Microsoft YaHei UI"/>
          <w:b/>
          <w:bCs/>
          <w:i w:val="0"/>
          <w:iCs w:val="0"/>
          <w:caps w:val="0"/>
          <w:spacing w:val="8"/>
          <w:sz w:val="23"/>
          <w:szCs w:val="23"/>
        </w:rPr>
        <w:t>被质疑文章内发生图片重叠。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37744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00620" name=""/>
                    <pic:cNvPicPr>
                      <a:picLocks noChangeAspect="1"/>
                    </pic:cNvPicPr>
                  </pic:nvPicPr>
                  <pic:blipFill>
                    <a:blip xmlns:r="http://schemas.openxmlformats.org/officeDocument/2006/relationships" r:embed="rId7"/>
                    <a:stretch>
                      <a:fillRect/>
                    </a:stretch>
                  </pic:blipFill>
                  <pic:spPr>
                    <a:xfrm>
                      <a:off x="0" y="0"/>
                      <a:ext cx="5486400" cy="2377440"/>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该文章</w:t>
      </w:r>
      <w:r>
        <w:rPr>
          <w:rStyle w:val="any"/>
          <w:rFonts w:ascii="Microsoft YaHei UI" w:eastAsia="Microsoft YaHei UI" w:hAnsi="Microsoft YaHei UI" w:cs="Microsoft YaHei UI"/>
          <w:b w:val="0"/>
          <w:bCs w:val="0"/>
          <w:i w:val="0"/>
          <w:iCs w:val="0"/>
          <w:caps w:val="0"/>
          <w:spacing w:val="8"/>
          <w:sz w:val="23"/>
          <w:szCs w:val="23"/>
        </w:rPr>
        <w:t>于2025年4月</w:t>
      </w:r>
      <w:r>
        <w:rPr>
          <w:rStyle w:val="any"/>
          <w:rFonts w:ascii="Microsoft YaHei UI" w:eastAsia="Microsoft YaHei UI" w:hAnsi="Microsoft YaHei UI" w:cs="Microsoft YaHei UI"/>
          <w:b w:val="0"/>
          <w:bCs w:val="0"/>
          <w:i w:val="0"/>
          <w:iCs w:val="0"/>
          <w:caps w:val="0"/>
          <w:spacing w:val="8"/>
          <w:sz w:val="23"/>
          <w:szCs w:val="23"/>
        </w:rPr>
        <w:t>在Pubpeer上被读者质疑：</w:t>
      </w:r>
      <w:r>
        <w:rPr>
          <w:rStyle w:val="any"/>
          <w:rFonts w:ascii="Microsoft YaHei UI" w:eastAsia="Microsoft YaHei UI" w:hAnsi="Microsoft YaHei UI" w:cs="Microsoft YaHei UI"/>
          <w:b/>
          <w:bCs/>
          <w:i w:val="0"/>
          <w:iCs w:val="0"/>
          <w:caps w:val="0"/>
          <w:spacing w:val="8"/>
          <w:sz w:val="23"/>
          <w:szCs w:val="23"/>
        </w:rPr>
        <w:t>文章内发生图片重叠。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5486400" cy="2716306"/>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849176" name=""/>
                    <pic:cNvPicPr>
                      <a:picLocks noChangeAspect="1"/>
                    </pic:cNvPicPr>
                  </pic:nvPicPr>
                  <pic:blipFill>
                    <a:blip xmlns:r="http://schemas.openxmlformats.org/officeDocument/2006/relationships" r:embed="rId8"/>
                    <a:stretch>
                      <a:fillRect/>
                    </a:stretch>
                  </pic:blipFill>
                  <pic:spPr>
                    <a:xfrm>
                      <a:off x="0" y="0"/>
                      <a:ext cx="5486400" cy="2716306"/>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相关消息</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5"/>
          <w:szCs w:val="15"/>
        </w:rPr>
        <w:t>https://pubpeer.com/publications/028912A778A1E1325306EF4BC3C92D#0</w:t>
      </w:r>
    </w:p>
    <w:p>
      <w:pPr>
        <w:widowControl/>
        <w:shd w:val="clear" w:color="auto" w:fill="FFFFFF"/>
        <w:spacing w:before="0" w:after="0" w:line="384" w:lineRule="atLeast"/>
        <w:ind w:left="300" w:right="300" w:firstLine="0"/>
        <w:jc w:val="center"/>
        <w:rPr>
          <w:rStyle w:val="any"/>
          <w:rFonts w:ascii="微软雅黑" w:eastAsia="微软雅黑" w:hAnsi="微软雅黑" w:cs="微软雅黑"/>
          <w:b w:val="0"/>
          <w:bCs w:val="0"/>
          <w:i w:val="0"/>
          <w:iCs w:val="0"/>
          <w:caps w:val="0"/>
          <w:color w:val="515151"/>
          <w:spacing w:val="9"/>
        </w:rPr>
      </w:pPr>
      <w:r>
        <w:rPr>
          <w:rStyle w:val="any"/>
          <w:rFonts w:ascii="微软雅黑" w:eastAsia="微软雅黑" w:hAnsi="微软雅黑" w:cs="微软雅黑"/>
          <w:b w:val="0"/>
          <w:bCs w:val="0"/>
          <w:i w:val="0"/>
          <w:iCs w:val="0"/>
          <w:caps w:val="0"/>
          <w:strike w:val="0"/>
          <w:color w:val="515151"/>
          <w:spacing w:val="9"/>
          <w:u w:val="none"/>
        </w:rPr>
        <w:drawing>
          <wp:inline>
            <wp:extent cx="1210123" cy="63877"/>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293043"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widowControl/>
        <w:shd w:val="clear" w:color="auto" w:fill="FFFFFF"/>
        <w:spacing w:before="0" w:after="0" w:line="420" w:lineRule="atLeast"/>
        <w:ind w:left="300" w:right="300" w:firstLine="0"/>
        <w:jc w:val="center"/>
        <w:rPr>
          <w:rStyle w:val="any"/>
          <w:rFonts w:ascii="微软雅黑" w:eastAsia="微软雅黑" w:hAnsi="微软雅黑" w:cs="微软雅黑"/>
          <w:b w:val="0"/>
          <w:bCs w:val="0"/>
          <w:i w:val="0"/>
          <w:iCs w:val="0"/>
          <w:caps w:val="0"/>
          <w:color w:val="515151"/>
          <w:spacing w:val="8"/>
        </w:rPr>
      </w:pPr>
      <w:r>
        <w:rPr>
          <w:rStyle w:val="any"/>
          <w:rFonts w:ascii="微软雅黑" w:eastAsia="微软雅黑" w:hAnsi="微软雅黑" w:cs="微软雅黑"/>
          <w:b w:val="0"/>
          <w:bCs w:val="0"/>
          <w:i w:val="0"/>
          <w:iCs w:val="0"/>
          <w:caps w:val="0"/>
          <w:strike w:val="0"/>
          <w:color w:val="515151"/>
          <w:spacing w:val="8"/>
          <w:u w:val="none"/>
        </w:rPr>
        <w:drawing>
          <wp:inline>
            <wp:extent cx="2579046" cy="2573684"/>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076231"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widowControl/>
        <w:shd w:val="clear" w:color="auto" w:fill="FFFFFF"/>
        <w:spacing w:before="0" w:after="0" w:line="420" w:lineRule="atLeast"/>
        <w:ind w:left="300" w:right="300" w:firstLine="0"/>
        <w:jc w:val="center"/>
        <w:rPr>
          <w:rStyle w:val="any"/>
          <w:rFonts w:ascii="Microsoft YaHei UI" w:eastAsia="Microsoft YaHei UI" w:hAnsi="Microsoft YaHei UI" w:cs="Microsoft YaHei UI"/>
          <w:b w:val="0"/>
          <w:bCs w:val="0"/>
          <w:i w:val="0"/>
          <w:iCs w:val="0"/>
          <w:caps w:val="0"/>
          <w:color w:val="515151"/>
          <w:spacing w:val="8"/>
        </w:rPr>
      </w:pPr>
      <w:r>
        <w:rPr>
          <w:rStyle w:val="any"/>
          <w:rFonts w:ascii="Microsoft YaHei UI" w:eastAsia="Microsoft YaHei UI" w:hAnsi="Microsoft YaHei UI" w:cs="Microsoft YaHei UI"/>
          <w:b/>
          <w:bCs/>
          <w:i w:val="0"/>
          <w:iCs w:val="0"/>
          <w:caps w:val="0"/>
          <w:color w:val="B2B2B2"/>
          <w:spacing w:val="8"/>
          <w:sz w:val="21"/>
          <w:szCs w:val="21"/>
        </w:rPr>
        <w:t>iPubpeers，专注于图片重复</w:t>
      </w:r>
      <w:r>
        <w:rPr>
          <w:rStyle w:val="any"/>
          <w:rFonts w:ascii="Microsoft YaHei UI" w:eastAsia="Microsoft YaHei UI" w:hAnsi="Microsoft YaHei UI" w:cs="Microsoft YaHei UI"/>
          <w:b/>
          <w:bCs/>
          <w:i w:val="0"/>
          <w:iCs w:val="0"/>
          <w:caps w:val="0"/>
          <w:color w:val="B2B2B2"/>
          <w:spacing w:val="8"/>
          <w:sz w:val="21"/>
          <w:szCs w:val="21"/>
        </w:rPr>
        <w:t>报道。</w:t>
      </w:r>
    </w:p>
    <w:p>
      <w:pPr>
        <w:widowControl/>
        <w:shd w:val="clear" w:color="auto" w:fill="FFFFFF"/>
        <w:spacing w:before="0" w:after="0" w:line="420" w:lineRule="atLeast"/>
        <w:ind w:left="300" w:right="300" w:firstLine="0"/>
        <w:jc w:val="center"/>
        <w:rPr>
          <w:rStyle w:val="any"/>
          <w:rFonts w:ascii="Microsoft YaHei UI" w:eastAsia="Microsoft YaHei UI" w:hAnsi="Microsoft YaHei UI" w:cs="Microsoft YaHei UI"/>
          <w:b w:val="0"/>
          <w:bCs w:val="0"/>
          <w:i w:val="0"/>
          <w:iCs w:val="0"/>
          <w:caps w:val="0"/>
          <w:color w:val="515151"/>
          <w:spacing w:val="8"/>
        </w:rPr>
      </w:pPr>
      <w:r>
        <w:rPr>
          <w:rStyle w:val="any"/>
          <w:rFonts w:ascii="Microsoft YaHei UI" w:eastAsia="Microsoft YaHei UI" w:hAnsi="Microsoft YaHei UI" w:cs="Microsoft YaHei UI"/>
          <w:b/>
          <w:bCs/>
          <w:i w:val="0"/>
          <w:iCs w:val="0"/>
          <w:caps w:val="0"/>
          <w:color w:val="B2B2B2"/>
          <w:spacing w:val="8"/>
          <w:sz w:val="21"/>
          <w:szCs w:val="21"/>
        </w:rPr>
        <w:t>投稿事宜</w:t>
      </w:r>
      <w:r>
        <w:rPr>
          <w:rStyle w:val="any"/>
          <w:rFonts w:ascii="Microsoft YaHei UI" w:eastAsia="Microsoft YaHei UI" w:hAnsi="Microsoft YaHei UI" w:cs="Microsoft YaHei UI"/>
          <w:b/>
          <w:bCs/>
          <w:i w:val="0"/>
          <w:iCs w:val="0"/>
          <w:caps w:val="0"/>
          <w:color w:val="B2B2B2"/>
          <w:spacing w:val="8"/>
          <w:sz w:val="21"/>
          <w:szCs w:val="21"/>
        </w:rPr>
        <w:t>：</w:t>
      </w:r>
      <w:r>
        <w:rPr>
          <w:rStyle w:val="any"/>
          <w:rFonts w:ascii="Microsoft YaHei UI" w:eastAsia="Microsoft YaHei UI" w:hAnsi="Microsoft YaHei UI" w:cs="Microsoft YaHei UI"/>
          <w:b/>
          <w:bCs/>
          <w:i w:val="0"/>
          <w:iCs w:val="0"/>
          <w:caps w:val="0"/>
          <w:color w:val="7B0C00"/>
          <w:spacing w:val="8"/>
          <w:sz w:val="21"/>
          <w:szCs w:val="21"/>
        </w:rPr>
        <w:t>ilovehainan@foxmail.com</w:t>
      </w:r>
    </w:p>
    <w:p>
      <w:pPr>
        <w:widowControl/>
        <w:shd w:val="clear" w:color="auto" w:fill="FFFFFF"/>
        <w:spacing w:before="0" w:after="0" w:line="420" w:lineRule="atLeast"/>
        <w:ind w:left="300" w:right="300" w:firstLine="0"/>
        <w:jc w:val="center"/>
        <w:rPr>
          <w:rStyle w:val="any"/>
          <w:rFonts w:ascii="Microsoft YaHei UI" w:eastAsia="Microsoft YaHei UI" w:hAnsi="Microsoft YaHei UI" w:cs="Microsoft YaHei UI"/>
          <w:b w:val="0"/>
          <w:bCs w:val="0"/>
          <w:i w:val="0"/>
          <w:iCs w:val="0"/>
          <w:caps w:val="0"/>
          <w:color w:val="222222"/>
          <w:spacing w:val="8"/>
        </w:rPr>
      </w:pPr>
    </w:p>
    <w:p>
      <w:pPr>
        <w:widowControl/>
        <w:shd w:val="clear" w:color="auto" w:fill="FFFFFF"/>
        <w:spacing w:before="0" w:after="0" w:line="420" w:lineRule="atLeast"/>
        <w:ind w:left="300" w:right="300" w:firstLine="0"/>
        <w:jc w:val="center"/>
        <w:rPr>
          <w:rStyle w:val="any"/>
          <w:rFonts w:ascii="微软雅黑" w:eastAsia="微软雅黑" w:hAnsi="微软雅黑" w:cs="微软雅黑"/>
          <w:b w:val="0"/>
          <w:bCs w:val="0"/>
          <w:i w:val="0"/>
          <w:iCs w:val="0"/>
          <w:caps w:val="0"/>
          <w:color w:val="338DAF"/>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300" w:right="300" w:firstLine="0"/>
        <w:jc w:val="right"/>
        <w:rPr>
          <w:rStyle w:val="any"/>
          <w:rFonts w:ascii="Microsoft YaHei UI" w:eastAsia="Microsoft YaHei UI" w:hAnsi="Microsoft YaHei UI" w:cs="Microsoft YaHei UI"/>
          <w:b w:val="0"/>
          <w:bCs w:val="0"/>
          <w:i w:val="0"/>
          <w:iCs w:val="0"/>
          <w:caps w:val="0"/>
          <w:spacing w:val="8"/>
          <w:sz w:val="26"/>
          <w:szCs w:val="26"/>
        </w:rPr>
      </w:pPr>
      <w:r>
        <w:rPr>
          <w:rStyle w:val="any"/>
          <w:rFonts w:ascii="微软雅黑" w:eastAsia="微软雅黑" w:hAnsi="微软雅黑" w:cs="微软雅黑"/>
          <w:b/>
          <w:bCs/>
          <w:i w:val="0"/>
          <w:iCs w:val="0"/>
          <w:caps w:val="0"/>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8258&amp;idx=4&amp;sn=ff826f9fffa47810c16bd5ade8b67c9f"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