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火眼金睛，哈医大附二院肠癌论文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Oncol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4D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5H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细胞群相似性太异常被撤稿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22:38:36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8580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5364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4989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3541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9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523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9869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近日，一篇发表于《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Oncol Rep</w:t>
      </w:r>
      <w:r>
        <w:rPr>
          <w:rStyle w:val="any"/>
          <w:rFonts w:ascii="PMingLiU" w:eastAsia="PMingLiU" w:hAnsi="PMingLiU" w:cs="PMingLiU"/>
          <w:spacing w:val="8"/>
        </w:rPr>
        <w:t>》杂志的有关肠癌研究的论文被撤稿。该论文由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哈尔滨医科大学附属第二医院普外科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Pengfei Qiao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Shenglong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Haogang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Lei Yao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Fujing Wang </w:t>
      </w:r>
      <w:r>
        <w:rPr>
          <w:rStyle w:val="any"/>
          <w:rFonts w:ascii="PMingLiU" w:eastAsia="PMingLiU" w:hAnsi="PMingLiU" w:cs="PMingLiU"/>
          <w:spacing w:val="8"/>
        </w:rPr>
        <w:t>等人完成，最初于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2018 </w:t>
      </w:r>
      <w:r>
        <w:rPr>
          <w:rStyle w:val="any"/>
          <w:rFonts w:ascii="PMingLiU" w:eastAsia="PMingLiU" w:hAnsi="PMingLiU" w:cs="PMingLiU"/>
          <w:spacing w:val="8"/>
        </w:rPr>
        <w:t>年发表，当时的研究成果表明，法尼醇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 </w:t>
      </w:r>
      <w:r>
        <w:rPr>
          <w:rStyle w:val="any"/>
          <w:rFonts w:ascii="PMingLiU" w:eastAsia="PMingLiU" w:hAnsi="PMingLiU" w:cs="PMingLiU"/>
          <w:spacing w:val="8"/>
        </w:rPr>
        <w:t>受体（</w:t>
      </w:r>
      <w:r>
        <w:rPr>
          <w:rStyle w:val="any"/>
          <w:rFonts w:ascii="Times New Roman" w:eastAsia="Times New Roman" w:hAnsi="Times New Roman" w:cs="Times New Roman"/>
          <w:spacing w:val="8"/>
        </w:rPr>
        <w:t>Farnesoid X receptor</w:t>
      </w:r>
      <w:r>
        <w:rPr>
          <w:rStyle w:val="any"/>
          <w:rFonts w:ascii="PMingLiU" w:eastAsia="PMingLiU" w:hAnsi="PMingLiU" w:cs="PMingLiU"/>
          <w:spacing w:val="8"/>
        </w:rPr>
        <w:t>）可通过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miR?135A1/CCNG2 </w:t>
      </w:r>
      <w:r>
        <w:rPr>
          <w:rStyle w:val="any"/>
          <w:rFonts w:ascii="PMingLiU" w:eastAsia="PMingLiU" w:hAnsi="PMingLiU" w:cs="PMingLiU"/>
          <w:spacing w:val="8"/>
        </w:rPr>
        <w:t>信号通路抑制人类结肠直肠癌细胞的增殖，这一成果对于肠癌的研究具有重要意义。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80477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3822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04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8279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0991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8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17 </w:t>
      </w:r>
      <w:r>
        <w:rPr>
          <w:rStyle w:val="any"/>
          <w:rFonts w:ascii="PMingLiU" w:eastAsia="PMingLiU" w:hAnsi="PMingLiU" w:cs="PMingLiU"/>
          <w:spacing w:val="8"/>
        </w:rPr>
        <w:t>日，该论文被撤回。事情的起因是，一位关注此事的读者发现论文中存在潜在问题，并向编辑指出。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具体来说，论文第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2076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页图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5H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中的集落形成分析数据存在异常，以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SW620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数据（底行）为例，从左边数第一张和第三张图像中，细胞群的定位明显相似，细胞亚群的图案也极为相似，细胞占据着匹配的位置，很难认为这些相似性是巧合。</w:t>
      </w:r>
      <w:r>
        <w:rPr>
          <w:rStyle w:val="any"/>
          <w:rFonts w:ascii="PMingLiU" w:eastAsia="PMingLiU" w:hAnsi="PMingLiU" w:cs="PMingLiU"/>
          <w:spacing w:val="8"/>
        </w:rPr>
        <w:t>同样的现象在图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4D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SW620 </w:t>
      </w:r>
      <w:r>
        <w:rPr>
          <w:rStyle w:val="any"/>
          <w:rFonts w:ascii="PMingLiU" w:eastAsia="PMingLiU" w:hAnsi="PMingLiU" w:cs="PMingLiU"/>
          <w:spacing w:val="8"/>
        </w:rPr>
        <w:t>数据的对应图像（底行，从左边数第一张和第三张图像）中也有体现。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Oncology Reports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》的编辑在对论文数据进行内部调查后，认为图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4D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5H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中细胞群相似的异常呈现过于广泛，难以简单归结为巧合</w:t>
      </w:r>
      <w:r>
        <w:rPr>
          <w:rStyle w:val="any"/>
          <w:rFonts w:ascii="PMingLiU" w:eastAsia="PMingLiU" w:hAnsi="PMingLiU" w:cs="PMingLiU"/>
          <w:spacing w:val="8"/>
        </w:rPr>
        <w:t>，因此对数据整体缺乏信心，决定撤回这篇文章。编辑曾要求作者对这些问题作出解释，但编辑部未收到令人满意的回复。编辑就此事给读者带来的不便真诚致歉，并感谢读者关注此事。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https://pubmed.ncbi.nlm.nih.gov/40242983/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https://pubpeer.com/publications/F3823F2D31A61B1D9A38D33064D305?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0855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5136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996&amp;idx=4&amp;sn=3a9082debf29fd3294f2eee84c0d54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