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南京大学医学院附属金陵医院某研究团队所发文章被质疑发生图片重叠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2025-04-19 09:16:14</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81140"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6 月 14 日，</w:t>
      </w:r>
      <w:r>
        <w:rPr>
          <w:rStyle w:val="any"/>
          <w:rFonts w:ascii="Microsoft YaHei UI" w:eastAsia="Microsoft YaHei UI" w:hAnsi="Microsoft YaHei UI" w:cs="Microsoft YaHei UI"/>
          <w:spacing w:val="8"/>
          <w:sz w:val="23"/>
          <w:szCs w:val="23"/>
        </w:rPr>
        <w:t>南京大学医学院附属金陵医院</w:t>
      </w:r>
      <w:r>
        <w:rPr>
          <w:rStyle w:val="any"/>
          <w:rFonts w:ascii="Microsoft YaHei UI" w:eastAsia="Microsoft YaHei UI" w:hAnsi="Microsoft YaHei UI" w:cs="Microsoft YaHei UI"/>
          <w:spacing w:val="8"/>
          <w:sz w:val="23"/>
          <w:szCs w:val="23"/>
        </w:rPr>
        <w:t>Shi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Shujing 研究团队，在</w:t>
      </w:r>
      <w:r>
        <w:rPr>
          <w:rStyle w:val="any"/>
          <w:rFonts w:ascii="Microsoft YaHei UI" w:eastAsia="Microsoft YaHei UI" w:hAnsi="Microsoft YaHei UI" w:cs="Microsoft YaHei UI"/>
          <w:b/>
          <w:bCs/>
          <w:i/>
          <w:iCs/>
          <w:spacing w:val="8"/>
          <w:sz w:val="23"/>
          <w:szCs w:val="23"/>
        </w:rPr>
        <w:t>PLoS ONE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Combining antiangiogenic therapy with adoptive cell immunotherapy exerts better antitumor effects in non-small cell lung cancer models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6964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0032" name=""/>
                    <pic:cNvPicPr>
                      <a:picLocks noChangeAspect="1"/>
                    </pic:cNvPicPr>
                  </pic:nvPicPr>
                  <pic:blipFill>
                    <a:blip xmlns:r="http://schemas.openxmlformats.org/officeDocument/2006/relationships" r:embed="rId7"/>
                    <a:stretch>
                      <a:fillRect/>
                    </a:stretch>
                  </pic:blipFill>
                  <pic:spPr>
                    <a:xfrm>
                      <a:off x="0" y="0"/>
                      <a:ext cx="5486400" cy="236964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color w:val="333333"/>
          <w:spacing w:val="0"/>
          <w:sz w:val="23"/>
          <w:szCs w:val="23"/>
        </w:rPr>
        <w:t>图</w:t>
      </w:r>
      <w:r>
        <w:rPr>
          <w:rStyle w:val="any"/>
          <w:rFonts w:ascii="Arial" w:eastAsia="Arial" w:hAnsi="Arial" w:cs="Arial"/>
          <w:color w:val="333333"/>
          <w:spacing w:val="0"/>
          <w:sz w:val="23"/>
          <w:szCs w:val="23"/>
        </w:rPr>
        <w:t xml:space="preserve"> 6D </w:t>
      </w:r>
      <w:r>
        <w:rPr>
          <w:rStyle w:val="any"/>
          <w:rFonts w:ascii="PMingLiU" w:eastAsia="PMingLiU" w:hAnsi="PMingLiU" w:cs="PMingLiU"/>
          <w:color w:val="333333"/>
          <w:spacing w:val="0"/>
          <w:sz w:val="23"/>
          <w:szCs w:val="23"/>
        </w:rPr>
        <w:t>中的两个图像似乎重叠，但描述不同。</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448175" cy="106489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264991" name=""/>
                    <pic:cNvPicPr>
                      <a:picLocks noChangeAspect="1"/>
                    </pic:cNvPicPr>
                  </pic:nvPicPr>
                  <pic:blipFill>
                    <a:blip xmlns:r="http://schemas.openxmlformats.org/officeDocument/2006/relationships" r:embed="rId8"/>
                    <a:stretch>
                      <a:fillRect/>
                    </a:stretch>
                  </pic:blipFill>
                  <pic:spPr>
                    <a:xfrm>
                      <a:off x="0" y="0"/>
                      <a:ext cx="4448175" cy="1064895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https://pubpeer.com/publications/541970FC7ECF952E428AC16F3C79AE#1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73&amp;idx=1&amp;sn=1336bbdb9c3b119d16bec97aa00ebb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