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13:35:29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763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肿瘤转移和化疗耐药是肝细胞癌 (HCC) 治疗失败和高死亡率的主要原因。因此，阐明其在HCC细胞中的生物学作用和潜在机制对于开发新型治疗方法至关重要。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4 月 1 日，吉林大学第一医院的Chen Qingmin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Human cell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RCC2 contributes to tumor invasion and chemoresistance to cisplatin in hepatocellular carcinoma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RCC2可能作为致癌蛋白，促进HCC细胞的转移行为和顺铂耐药性，因此可能成为HCC的潜在预后生物标志物和治疗靶点。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97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57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主编已撤回该文章。文章发表后，有人提出了一些问题。图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与另一篇文章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（均已发表）以及同期正在讨论的文章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与另一篇文章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作者尚未回复出版商关于此次撤回的函件。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1.Lu Y, et al. CDP138 silencing inhibits TGF-β/Smad signaling to impair radioresistance and metastasis via GDF15 in lung cancer. Cell Death Dis. 2017;8(9):e3036–e3036.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2.Hao J, et al. In vitro and in vivo prostate cancer metastasis and chemoresistance can be modulated by expression of either CD44 or CD147. 2012;e40716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3.Zheng T-L, et al. miR-145 sensitizes esophageal squamous cell carcinoma to cisplatin through directly inhibiting PI3K/AKT signaling pathway. Cancer Cell Int. 2019;19:1–15.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4.Wang M, et al. RETRACTED ARTICLE: Coronin 3 promotes the development of oncogenic properties in glioma through the Wnt/β-catenin signaling pathway. OncoTargets Therapy. 2020;8:6661–73.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5.Jin Yu, et al. Secretory leukocyte protease inhibitor suppresses HPV E6-expressing HNSCC progression by mediating NF-κB and Akt pathways. Cancer Cell Int. 2019;19:1–19.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https://link.springer.com/article/10.1007/s13577-025-01223-w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714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92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695&amp;idx=5&amp;sn=00be30e7ef56fff27ad7bda1ee171b4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