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四川师范大学王福顺等人发表的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43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57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四川师范大学王福顺等人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Nature Communications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Distinct astrocytic modulatory roles in sensory transmission during sleep, wakefulness, and arousal states in freely moving mice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的研究论文，文章存在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6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23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86025" cy="1628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89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2A-3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是同一张图片，但是代表明显不同的实验结果。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2507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27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诚信科研编辑部建议作者核查原始数据，再次联系杂志社进一步更正文章重复的图片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撤回文章。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77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92&amp;idx=1&amp;sn=f29d583d11cae2368d35acb221301e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