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同济大学尹贻蒙团队合作发表的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2025年4月 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同济大学尹贻蒙团队（谢志远为第一作者）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Nature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DNA-guided transcription factor interactions extend human gene regulatory code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的研究论文，文章内存在1对图片重复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7086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08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7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14600" cy="18764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33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对所有图片进行检测，iFigures发现有1对图片重复使用：E7A-2与E7A-3是一样的图片，但是代表明显不同的实验结果。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9212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84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诚信科研编辑部建议作者核查原始数据，进一步更正文章重复的图片。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80&amp;idx=1&amp;sn=0225916d52a0fd3227907529b4ee42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