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两组面板似乎重叠！天津医科大学肿瘤医院论文遭质疑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14:36:44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cells”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面板存在多处重叠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506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2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4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734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66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4755226883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45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https://pubpeer.org/publications/FAC9CCB050A99FC11CE5CD8382E38D#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668582921682944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61&amp;idx=2&amp;sn=5bdffb9fec34f5ac02bcafe613d76b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