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南京医科大学附属常州市第二人民医院论文勘误后又被曝光图片操纵</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2025-04-22 14:05:33</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2020</w:t>
      </w:r>
      <w:r>
        <w:rPr>
          <w:rStyle w:val="any"/>
          <w:rFonts w:ascii="PMingLiU" w:eastAsia="PMingLiU" w:hAnsi="PMingLiU" w:cs="PMingLiU"/>
          <w:spacing w:val="8"/>
        </w:rPr>
        <w:t>年，来自南京医科大学附属常州市第二人民医院肝胆胰外科的</w:t>
      </w:r>
      <w:r>
        <w:rPr>
          <w:rStyle w:val="any"/>
          <w:rFonts w:ascii="Times New Roman" w:eastAsia="Times New Roman" w:hAnsi="Times New Roman" w:cs="Times New Roman"/>
          <w:spacing w:val="8"/>
        </w:rPr>
        <w:t xml:space="preserve"> Jiangang Zhu , Sheng Zhu </w:t>
      </w:r>
      <w:r>
        <w:rPr>
          <w:rStyle w:val="any"/>
          <w:rFonts w:ascii="PMingLiU" w:eastAsia="PMingLiU" w:hAnsi="PMingLiU" w:cs="PMingLiU"/>
          <w:spacing w:val="8"/>
        </w:rPr>
        <w:t>（通讯作者，音译朱晟）</w:t>
      </w:r>
      <w:r>
        <w:rPr>
          <w:rStyle w:val="any"/>
          <w:rFonts w:ascii="Times New Roman" w:eastAsia="Times New Roman" w:hAnsi="Times New Roman" w:cs="Times New Roman"/>
          <w:spacing w:val="8"/>
        </w:rPr>
        <w:t xml:space="preserve"> , Qiang Yu , Yong Wu </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 Translational Cancer Research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LncRNA FAM66C inhibits pancreatic cancer progression by sponging miR-574-3p</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11</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 Fig 4E from "RRM2 Regulated By LINC00667/miR-143-3p Signal Is Responsible For Non-Small Cell Lung Cancer Cell Progression" (Yang et al 2019).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 Fig 2E.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507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07426" name=""/>
                    <pic:cNvPicPr>
                      <a:picLocks noChangeAspect="1"/>
                    </pic:cNvPicPr>
                  </pic:nvPicPr>
                  <pic:blipFill>
                    <a:blip xmlns:r="http://schemas.openxmlformats.org/officeDocument/2006/relationships" r:embed="rId6"/>
                    <a:stretch>
                      <a:fillRect/>
                    </a:stretch>
                  </pic:blipFill>
                  <pic:spPr>
                    <a:xfrm>
                      <a:off x="0" y="0"/>
                      <a:ext cx="5486400" cy="1950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2I</w:t>
      </w:r>
      <w:r>
        <w:rPr>
          <w:rStyle w:val="any"/>
          <w:rFonts w:ascii="PMingLiU" w:eastAsia="PMingLiU" w:hAnsi="PMingLiU" w:cs="PMingLiU"/>
          <w:spacing w:val="8"/>
        </w:rPr>
        <w:t>、</w:t>
      </w:r>
      <w:r>
        <w:rPr>
          <w:rStyle w:val="any"/>
          <w:rFonts w:ascii="Times New Roman" w:eastAsia="Times New Roman" w:hAnsi="Times New Roman" w:cs="Times New Roman"/>
          <w:spacing w:val="8"/>
        </w:rPr>
        <w:t>4I</w:t>
      </w:r>
      <w:r>
        <w:rPr>
          <w:rStyle w:val="any"/>
          <w:rFonts w:ascii="PMingLiU" w:eastAsia="PMingLiU" w:hAnsi="PMingLiU" w:cs="PMingLiU"/>
          <w:spacing w:val="8"/>
        </w:rPr>
        <w:t>。两个三元组和一对面板惊人地相似，有难以置信的许多点</w:t>
      </w:r>
      <w:r>
        <w:rPr>
          <w:rStyle w:val="any"/>
          <w:rFonts w:ascii="Times New Roman" w:eastAsia="Times New Roman" w:hAnsi="Times New Roman" w:cs="Times New Roman"/>
          <w:spacing w:val="8"/>
        </w:rPr>
        <w:t>/</w:t>
      </w:r>
      <w:r>
        <w:rPr>
          <w:rStyle w:val="any"/>
          <w:rFonts w:ascii="PMingLiU" w:eastAsia="PMingLiU" w:hAnsi="PMingLiU" w:cs="PMingLiU"/>
          <w:spacing w:val="8"/>
        </w:rPr>
        <w:t>细胞相同，尤其是在</w:t>
      </w:r>
      <w:r>
        <w:rPr>
          <w:rStyle w:val="any"/>
          <w:rFonts w:ascii="Times New Roman" w:eastAsia="Times New Roman" w:hAnsi="Times New Roman" w:cs="Times New Roman"/>
          <w:spacing w:val="8"/>
        </w:rPr>
        <w:t xml:space="preserve"> Q4 </w:t>
      </w:r>
      <w:r>
        <w:rPr>
          <w:rStyle w:val="any"/>
          <w:rFonts w:ascii="PMingLiU" w:eastAsia="PMingLiU" w:hAnsi="PMingLiU" w:cs="PMingLiU"/>
          <w:spacing w:val="8"/>
        </w:rPr>
        <w:t>象限。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53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01515" name=""/>
                    <pic:cNvPicPr>
                      <a:picLocks noChangeAspect="1"/>
                    </pic:cNvPicPr>
                  </pic:nvPicPr>
                  <pic:blipFill>
                    <a:blip xmlns:r="http://schemas.openxmlformats.org/officeDocument/2006/relationships" r:embed="rId7"/>
                    <a:stretch>
                      <a:fillRect/>
                    </a:stretch>
                  </pic:blipFill>
                  <pic:spPr>
                    <a:xfrm>
                      <a:off x="0" y="0"/>
                      <a:ext cx="5486400" cy="3195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本文已修正（</w:t>
      </w: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29 </w:t>
      </w:r>
      <w:r>
        <w:rPr>
          <w:rStyle w:val="any"/>
          <w:rFonts w:ascii="PMingLiU" w:eastAsia="PMingLiU" w:hAnsi="PMingLiU" w:cs="PMingLiU"/>
          <w:spacing w:val="8"/>
        </w:rPr>
        <w:t>日）：</w:t>
      </w:r>
      <w:r>
        <w:rPr>
          <w:rStyle w:val="any"/>
          <w:rFonts w:ascii="Times New Roman" w:eastAsia="Times New Roman" w:hAnsi="Times New Roman" w:cs="Times New Roman"/>
          <w:spacing w:val="8"/>
        </w:rPr>
        <w:t>https://pubmed.ncbi.nlm.nih.gov/38482419/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月的《转化癌症研究》期刊中，</w:t>
      </w:r>
      <w:r>
        <w:rPr>
          <w:rStyle w:val="any"/>
          <w:rFonts w:ascii="Times New Roman" w:eastAsia="Times New Roman" w:hAnsi="Times New Roman" w:cs="Times New Roman"/>
          <w:spacing w:val="8"/>
        </w:rPr>
        <w:t xml:space="preserve">Zhu </w:t>
      </w:r>
      <w:r>
        <w:rPr>
          <w:rStyle w:val="any"/>
          <w:rFonts w:ascii="PMingLiU" w:eastAsia="PMingLiU" w:hAnsi="PMingLiU" w:cs="PMingLiU"/>
          <w:spacing w:val="8"/>
        </w:rPr>
        <w:t>等人撰写的题为</w:t>
      </w:r>
      <w:r>
        <w:rPr>
          <w:rStyle w:val="any"/>
          <w:rFonts w:ascii="Times New Roman" w:eastAsia="Times New Roman" w:hAnsi="Times New Roman" w:cs="Times New Roman"/>
          <w:spacing w:val="8"/>
        </w:rPr>
        <w:t xml:space="preserve">‘LncRNA FAM66C </w:t>
      </w:r>
      <w:r>
        <w:rPr>
          <w:rStyle w:val="any"/>
          <w:rFonts w:ascii="PMingLiU" w:eastAsia="PMingLiU" w:hAnsi="PMingLiU" w:cs="PMingLiU"/>
          <w:spacing w:val="8"/>
        </w:rPr>
        <w:t>通过吸附</w:t>
      </w:r>
      <w:r>
        <w:rPr>
          <w:rStyle w:val="any"/>
          <w:rFonts w:ascii="Times New Roman" w:eastAsia="Times New Roman" w:hAnsi="Times New Roman" w:cs="Times New Roman"/>
          <w:spacing w:val="8"/>
        </w:rPr>
        <w:t xml:space="preserve"> miR-574-3p </w:t>
      </w:r>
      <w:r>
        <w:rPr>
          <w:rStyle w:val="any"/>
          <w:rFonts w:ascii="PMingLiU" w:eastAsia="PMingLiU" w:hAnsi="PMingLiU" w:cs="PMingLiU"/>
          <w:spacing w:val="8"/>
        </w:rPr>
        <w:t>抑制胰腺癌进展</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1</w:t>
      </w:r>
      <w:r>
        <w:rPr>
          <w:rStyle w:val="any"/>
          <w:rFonts w:ascii="PMingLiU" w:eastAsia="PMingLiU" w:hAnsi="PMingLiU" w:cs="PMingLiU"/>
          <w:spacing w:val="8"/>
        </w:rPr>
        <w:t>）的文章在图</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中由于错误使用了图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4I </w:t>
      </w:r>
      <w:r>
        <w:rPr>
          <w:rStyle w:val="any"/>
          <w:rFonts w:ascii="PMingLiU" w:eastAsia="PMingLiU" w:hAnsi="PMingLiU" w:cs="PMingLiU"/>
          <w:spacing w:val="8"/>
        </w:rPr>
        <w:t>的数据而出现了一些错误。图</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的全部内容应按以下方式修正，图注保持不变</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René Aquarius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尊敬的作者们：</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修正后的图表显示出意想不到的重叠（见下面所附的图片）。</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646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94665" name=""/>
                    <pic:cNvPicPr>
                      <a:picLocks noChangeAspect="1"/>
                    </pic:cNvPicPr>
                  </pic:nvPicPr>
                  <pic:blipFill>
                    <a:blip xmlns:r="http://schemas.openxmlformats.org/officeDocument/2006/relationships" r:embed="rId8"/>
                    <a:stretch>
                      <a:fillRect/>
                    </a:stretch>
                  </pic:blipFill>
                  <pic:spPr>
                    <a:xfrm>
                      <a:off x="0" y="0"/>
                      <a:ext cx="5486400" cy="1564640"/>
                    </a:xfrm>
                    <a:prstGeom prst="rect">
                      <a:avLst/>
                    </a:prstGeom>
                  </pic:spPr>
                </pic:pic>
              </a:graphicData>
            </a:graphic>
          </wp:inline>
        </w:drawing>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这影响到了主要出版物：</w:t>
      </w:r>
      <w:r>
        <w:rPr>
          <w:rStyle w:val="any"/>
          <w:rFonts w:ascii="Times New Roman" w:eastAsia="Times New Roman" w:hAnsi="Times New Roman" w:cs="Times New Roman"/>
          <w:spacing w:val="8"/>
        </w:rPr>
        <w:t>https://pubmed.ncbi.nlm.nih.gov/35117528/</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以及已发布的勘误：</w:t>
      </w:r>
      <w:r>
        <w:rPr>
          <w:rStyle w:val="any"/>
          <w:rFonts w:ascii="Times New Roman" w:eastAsia="Times New Roman" w:hAnsi="Times New Roman" w:cs="Times New Roman"/>
          <w:spacing w:val="8"/>
        </w:rPr>
        <w:t>https://pubmed.ncbi.nlm.nih.gov/38482419/</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我们将通知出版商来解决此问题。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https://pubpeer.com/publications/E050AD491D7F7F5C460DA8675FACD6#0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南京医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南京医科大学</w:t>
        </w:r>
      </w:hyperlink>
      <w:hyperlink r:id="rId10" w:anchor="wechat_redirect" w:tgtFrame="_blank" w:tooltip="常州市第二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常州市第二人民医院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xMDYyNzI5NQ==&amp;action=getalbum&amp;album_id=3690458006971187202"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1034&amp;idx=1&amp;sn=6e83c9fa247603ac03bfedcbdb4791b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xMDYyNzI5NQ==&amp;action=getalbum&amp;album_id=3257419663731523585"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