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海南医学院附属医院论文风波：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Zhou Jian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因抄袭指控遭长达五年学术封禁！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18:52:58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00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近日，学术界再掀波澜。发表于《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Frontiers in Molecular Biosciences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》上的论文，题为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“Resveratrol Improves Mitochondrial Biogenesis Function and Activates PGC1α Pathway in a Preclinical Model of Early Brain Injury Following Subarachnoid Hemorrhage”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，陷入了抄袭争议。这篇由海南医学院第一附属医院及其他机构的研究团队撰写的论文，由于图表与其他研究存在重叠，引发了广泛关注。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6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132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586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30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18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43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引发质疑的图表重叠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42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年初，知名学者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René Aquarius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平台指出，该研究中的图表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Dai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等人的研究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(2022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中的图表有显著重合。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Aquarius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在评论中附上了对比图，并表示将向期刊反馈这一问题，以确保学术透明性。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279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31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57143" cy="2085714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17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2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289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30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进一步的学术审查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140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不久后，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Aquarius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再次在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上提出相似的质疑，强调该论文与其他文献的图表重叠问题，并附上相关图例以示佐证。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4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67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23810" cy="3447619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80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3810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4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19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调查与处罚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210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Actinopolyspora biskrensis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上指出，这篇论文已被中国国家自然科学基金会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(NSFC)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列入学术不端调查范畴。经过调查，发现论文中的图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与另一篇论文的图像相同，作者无法提供原创证据。第一作者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Zhou Jian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不仅在调查中提供虚假陈述，还在基金申请时提交了未获资助的项目。最终，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NSFC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依据相关规定，对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Zhou Jian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实施五年内禁止申请和参与基金项目的处罚，并给予通报批评。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55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35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6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15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709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09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85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841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236&amp;idx=1&amp;sn=8223486f1adae7ebe8e0700cb93301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