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学术争议风暴：王后禹与何耀在苏州大学的纳米研究面临挑战，图像重复引发质疑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学术需风清</w:t>
      </w: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2025-04-22 18:54:59</w:t>
      </w:r>
      <w:r>
        <w:rPr>
          <w:rStyle w:val="richmediametalistem"/>
          <w:rFonts w:ascii="PMingLiU" w:eastAsia="PMingLiU" w:hAnsi="PMingLiU" w:cs="PMingLiU"/>
          <w:color w:val="A5A5A5"/>
          <w:spacing w:val="8"/>
          <w:sz w:val="23"/>
          <w:szCs w:val="23"/>
        </w:rPr>
        <w:t>福建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3F3F3F"/>
          <w:spacing w:val="8"/>
          <w:u w:val="none"/>
        </w:rPr>
        <w:drawing>
          <wp:inline>
            <wp:extent cx="1114581" cy="31436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46774" name=""/>
                    <pic:cNvPicPr>
                      <a:picLocks noChangeAspect="1"/>
                    </pic:cNvPicPr>
                  </pic:nvPicPr>
                  <pic:blipFill>
                    <a:blip xmlns:r="http://schemas.openxmlformats.org/officeDocument/2006/relationships" r:embed="rId6"/>
                    <a:stretch>
                      <a:fillRect/>
                    </a:stretch>
                  </pic:blipFill>
                  <pic:spPr>
                    <a:xfrm>
                      <a:off x="0" y="0"/>
                      <a:ext cx="1114581" cy="3143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18"/>
          <w:szCs w:val="18"/>
        </w:rPr>
        <w:t>点击箭头处</w:t>
      </w:r>
      <w:r>
        <w:rPr>
          <w:rStyle w:val="any"/>
          <w:rFonts w:ascii="Times New Roman" w:eastAsia="Times New Roman" w:hAnsi="Times New Roman" w:cs="Times New Roman"/>
          <w:color w:val="007AAA"/>
          <w:spacing w:val="8"/>
          <w:sz w:val="18"/>
          <w:szCs w:val="18"/>
        </w:rPr>
        <w:t>“</w:t>
      </w:r>
      <w:r>
        <w:rPr>
          <w:rStyle w:val="any"/>
          <w:rFonts w:ascii="PMingLiU" w:eastAsia="PMingLiU" w:hAnsi="PMingLiU" w:cs="PMingLiU"/>
          <w:color w:val="007AAA"/>
          <w:spacing w:val="8"/>
          <w:sz w:val="18"/>
          <w:szCs w:val="18"/>
        </w:rPr>
        <w:t>蓝色字</w:t>
      </w:r>
      <w:r>
        <w:rPr>
          <w:rStyle w:val="any"/>
          <w:rFonts w:ascii="Times New Roman" w:eastAsia="Times New Roman" w:hAnsi="Times New Roman" w:cs="Times New Roman"/>
          <w:color w:val="007AAA"/>
          <w:spacing w:val="8"/>
          <w:sz w:val="18"/>
          <w:szCs w:val="18"/>
        </w:rPr>
        <w:t>”</w:t>
      </w:r>
      <w:r>
        <w:rPr>
          <w:rStyle w:val="any"/>
          <w:rFonts w:ascii="PMingLiU" w:eastAsia="PMingLiU" w:hAnsi="PMingLiU" w:cs="PMingLiU"/>
          <w:spacing w:val="8"/>
          <w:sz w:val="18"/>
          <w:szCs w:val="18"/>
        </w:rPr>
        <w:t>，关注我们哦！！</w:t>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spacing w:before="0" w:after="0"/>
        <w:ind w:left="300" w:right="300"/>
        <w:rPr>
          <w:rStyle w:val="any"/>
          <w:rFonts w:ascii="Times New Roman" w:eastAsia="Times New Roman" w:hAnsi="Times New Roman" w:cs="Times New Roman"/>
          <w:spacing w:val="8"/>
        </w:rPr>
      </w:pP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9823"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16523"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学术争议的背景</w:t>
      </w:r>
    </w:p>
    <w:p>
      <w:pP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70468"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spacing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10</w:t>
      </w:r>
      <w:r>
        <w:rPr>
          <w:rStyle w:val="any"/>
          <w:rFonts w:ascii="PMingLiU" w:eastAsia="PMingLiU" w:hAnsi="PMingLiU" w:cs="PMingLiU"/>
          <w:spacing w:val="8"/>
        </w:rPr>
        <w:t>月，《</w:t>
      </w:r>
      <w:r>
        <w:rPr>
          <w:rStyle w:val="any"/>
          <w:rFonts w:ascii="Times New Roman" w:eastAsia="Times New Roman" w:hAnsi="Times New Roman" w:cs="Times New Roman"/>
          <w:spacing w:val="8"/>
        </w:rPr>
        <w:t>Signal Transduction and Targeted Therapy</w:t>
      </w:r>
      <w:r>
        <w:rPr>
          <w:rStyle w:val="any"/>
          <w:rFonts w:ascii="PMingLiU" w:eastAsia="PMingLiU" w:hAnsi="PMingLiU" w:cs="PMingLiU"/>
          <w:spacing w:val="8"/>
        </w:rPr>
        <w:t>》期刊上刊登了一篇引人注目的研究论文，题为</w:t>
      </w:r>
      <w:r>
        <w:rPr>
          <w:rStyle w:val="any"/>
          <w:rFonts w:ascii="Times New Roman" w:eastAsia="Times New Roman" w:hAnsi="Times New Roman" w:cs="Times New Roman"/>
          <w:spacing w:val="8"/>
        </w:rPr>
        <w:t>“Dysregulated ceramides metabolism by fatty acid 2-hydroxylase exposes a metabolic vulnerability to target cancer metastasis”</w:t>
      </w:r>
      <w:r>
        <w:rPr>
          <w:rStyle w:val="any"/>
          <w:rFonts w:ascii="PMingLiU" w:eastAsia="PMingLiU" w:hAnsi="PMingLiU" w:cs="PMingLiU"/>
          <w:spacing w:val="8"/>
        </w:rPr>
        <w:t>。这项研究由中国医学科学院肿瘤医院和北京大学肿瘤医院的科研团队合作完成，旨在揭示肿瘤细胞在脂肪酸代谢过程中的脆弱性，从而为癌症转移提供新的治疗靶点。</w:t>
      </w:r>
    </w:p>
    <w:p>
      <w:pPr>
        <w:shd w:val="clear" w:color="auto" w:fill="ABD667"/>
        <w:spacing w:before="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1222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26620" name=""/>
                    <pic:cNvPicPr>
                      <a:picLocks noChangeAspect="1"/>
                    </pic:cNvPicPr>
                  </pic:nvPicPr>
                  <pic:blipFill>
                    <a:blip xmlns:r="http://schemas.openxmlformats.org/officeDocument/2006/relationships" r:embed="rId10"/>
                    <a:stretch>
                      <a:fillRect/>
                    </a:stretch>
                  </pic:blipFill>
                  <pic:spPr>
                    <a:xfrm>
                      <a:off x="0" y="0"/>
                      <a:ext cx="5486400" cy="23122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该研究因其潜在的临床应用价值，获得了国家重点研发计划和多项国家自然科学基金的支持。然而，最近该研究受到广泛质疑，主要涉及其实验图像的重复使用问题。</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60743"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51901"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21433"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11124"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质疑声起：实验图像的重叠问题</w:t>
      </w:r>
    </w:p>
    <w:p>
      <w:pP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49159"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spacing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月，研究的质疑出现在</w:t>
      </w:r>
      <w:r>
        <w:rPr>
          <w:rStyle w:val="any"/>
          <w:rFonts w:ascii="Times New Roman" w:eastAsia="Times New Roman" w:hAnsi="Times New Roman" w:cs="Times New Roman"/>
          <w:spacing w:val="8"/>
        </w:rPr>
        <w:t>Pubpeer</w:t>
      </w:r>
      <w:r>
        <w:rPr>
          <w:rStyle w:val="any"/>
          <w:rFonts w:ascii="PMingLiU" w:eastAsia="PMingLiU" w:hAnsi="PMingLiU" w:cs="PMingLiU"/>
          <w:spacing w:val="8"/>
        </w:rPr>
        <w:t>论坛上，由用户</w:t>
      </w:r>
      <w:r>
        <w:rPr>
          <w:rStyle w:val="any"/>
          <w:rFonts w:ascii="Times New Roman" w:eastAsia="Times New Roman" w:hAnsi="Times New Roman" w:cs="Times New Roman"/>
          <w:spacing w:val="8"/>
        </w:rPr>
        <w:t>Monticolaria manyara</w:t>
      </w:r>
      <w:r>
        <w:rPr>
          <w:rStyle w:val="any"/>
          <w:rFonts w:ascii="PMingLiU" w:eastAsia="PMingLiU" w:hAnsi="PMingLiU" w:cs="PMingLiU"/>
          <w:spacing w:val="8"/>
        </w:rPr>
        <w:t>提出。他指出，</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6g</w:t>
      </w:r>
      <w:r>
        <w:rPr>
          <w:rStyle w:val="any"/>
          <w:rFonts w:ascii="PMingLiU" w:eastAsia="PMingLiU" w:hAnsi="PMingLiU" w:cs="PMingLiU"/>
          <w:spacing w:val="8"/>
        </w:rPr>
        <w:t>中的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实验结果显示，在不同浓度药物作用下，某些相邻的图像似乎重复使用了同一图像的不同部分。</w:t>
      </w:r>
      <w:r>
        <w:rPr>
          <w:rStyle w:val="any"/>
          <w:rFonts w:ascii="Times New Roman" w:eastAsia="Times New Roman" w:hAnsi="Times New Roman" w:cs="Times New Roman"/>
          <w:spacing w:val="8"/>
        </w:rPr>
        <w:t>”</w:t>
      </w:r>
      <w:r>
        <w:rPr>
          <w:rStyle w:val="any"/>
          <w:rFonts w:ascii="PMingLiU" w:eastAsia="PMingLiU" w:hAnsi="PMingLiU" w:cs="PMingLiU"/>
          <w:spacing w:val="8"/>
        </w:rPr>
        <w:t>这种情况引发了对研究结果的可靠性和有效性的广泛讨论。</w:t>
      </w:r>
    </w:p>
    <w:p>
      <w:pPr>
        <w:shd w:val="clear" w:color="auto" w:fill="ABD667"/>
        <w:spacing w:before="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72580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24273" name=""/>
                    <pic:cNvPicPr>
                      <a:picLocks noChangeAspect="1"/>
                    </pic:cNvPicPr>
                  </pic:nvPicPr>
                  <pic:blipFill>
                    <a:blip xmlns:r="http://schemas.openxmlformats.org/officeDocument/2006/relationships" r:embed="rId11"/>
                    <a:stretch>
                      <a:fillRect/>
                    </a:stretch>
                  </pic:blipFill>
                  <pic:spPr>
                    <a:xfrm>
                      <a:off x="0" y="0"/>
                      <a:ext cx="10287000" cy="7258050"/>
                    </a:xfrm>
                    <a:prstGeom prst="rect">
                      <a:avLst/>
                    </a:prstGeom>
                  </pic:spPr>
                </pic:pic>
              </a:graphicData>
            </a:graphic>
          </wp:inline>
        </w:drawing>
      </w:r>
    </w:p>
    <w:p>
      <w:pPr>
        <w:shd w:val="clear" w:color="auto" w:fill="ABD667"/>
        <w:spacing w:before="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09524" cy="496190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04472" name=""/>
                    <pic:cNvPicPr>
                      <a:picLocks noChangeAspect="1"/>
                    </pic:cNvPicPr>
                  </pic:nvPicPr>
                  <pic:blipFill>
                    <a:blip xmlns:r="http://schemas.openxmlformats.org/officeDocument/2006/relationships" r:embed="rId12"/>
                    <a:stretch>
                      <a:fillRect/>
                    </a:stretch>
                  </pic:blipFill>
                  <pic:spPr>
                    <a:xfrm>
                      <a:off x="0" y="0"/>
                      <a:ext cx="5409524" cy="4961905"/>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07564"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98463"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消息来源</w:t>
      </w:r>
    </w:p>
    <w:p>
      <w:pP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20895"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pacing w:val="30"/>
          <w:sz w:val="21"/>
          <w:szCs w:val="21"/>
        </w:rPr>
        <w:t>https://pubpeer.com/publications/84C82AD45DAC7F72CE7CC9E8DAE0D9</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66854"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40019"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61731"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94368"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66746"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07142"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欢迎积极投稿营造良好科研氛围</w:t>
      </w:r>
    </w:p>
    <w:p>
      <w:pP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54827"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shd w:val="clear" w:color="auto" w:fill="ABD667"/>
        <w:spacing w:before="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925112" cy="5611008"/>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94183" name=""/>
                    <pic:cNvPicPr>
                      <a:picLocks noChangeAspect="1"/>
                    </pic:cNvPicPr>
                  </pic:nvPicPr>
                  <pic:blipFill>
                    <a:blip xmlns:r="http://schemas.openxmlformats.org/officeDocument/2006/relationships" r:embed="rId13"/>
                    <a:stretch>
                      <a:fillRect/>
                    </a:stretch>
                  </pic:blipFill>
                  <pic:spPr>
                    <a:xfrm>
                      <a:off x="0" y="0"/>
                      <a:ext cx="4925112" cy="5611008"/>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7240&amp;idx=1&amp;sn=b5b4a1ff358e8b674976423240191a0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