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图片重复疑云笼罩，山东省千佛山医院心内科专家论文受质疑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10:28:00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42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73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2025年，主要来自山东第一医科大学第一附属医院（山东省千佛山医院）心内科，山东省心脏电生理与心律失常医药卫生重点实验室的 Yansong Cui , Shuting Bai , Zhenlin Liu , Haifeng Ding , Kuan Li , Zhan Li （通讯作者） , Yinglong Hou （通讯作者）在 Lipids in Health and Disease 期刊发表了一篇题目为：High-fat stimulation induces atrial structural remodeling via the TPM1/P53/SHISA5 Axis的论文。该研究得到了中国国家自然科学基金[项目编号 81970281]和山东省自然科学基金[项目编号 ZR2022QH250]的支持。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34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2025年，Arthothelium galapagoense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02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https://pubpeer.com/publications/C0946AFEED014B78062BAC71996FC6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46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64&amp;idx=1&amp;sn=104ae9bdcad08d2bc0d5726a6bcee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