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图像重叠是否影响结论？第三军医大学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陆军军医大学西南医院论文遭质疑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27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Dihydroartemisinin attenuates lipopolysaccharide-induced osteoclastogenesis and bone loss via the mitochondria-dependent apoptosis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陆军军医大学西南医院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 Dou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 Xu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第三军医大学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0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34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77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似乎有两个重叠的图像，尽管描述不同。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6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42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中国自然科学基金（81572164）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国家重点技术研发计划（2012BAI42G01）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国家高技术研究发展计划（863计划，2015AA020315）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中国人民解放军后勤科研计划重点项目（BWS13C014）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https://pmc.ncbi.nlm.nih.gov/articles/PMC4823966/#ack1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https://pubpeer.com/publications/BEB49ED8C1EBFCFDA24ABF0505BB16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112&amp;idx=1&amp;sn=3fe8cafdad9b0fba07b0a8c8099fee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