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多种碳点共用一张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？复旦大学聚合分子工程全国重点实验室高被引论文被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抓包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13:35:33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Materials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27.4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‘Carbon‐Dot‐Based Nanosensors for the Detection of Intracellular Redox State’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基于碳点的纳米传感器用于细胞内氧化还原状态检测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10.1002/adma.201503662 </w:t>
      </w:r>
      <w:r>
        <w:rPr>
          <w:rStyle w:val="any"/>
          <w:rFonts w:ascii="PMingLiU" w:eastAsia="PMingLiU" w:hAnsi="PMingLiU" w:cs="PMingLiU"/>
          <w:spacing w:val="8"/>
        </w:rPr>
        <w:t>）的研究发评论人质疑。该研究由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Ye Liu,Ye Tian,Yefei Tian,Yajun Wang,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Wuli Yang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复旦大学聚合分子工程全国重点实验室和高分子科学系。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70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：一些图像看起来是相同的，但它们据称是来自用不同类型碳点处理的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Hela</w:t>
      </w:r>
      <w:r>
        <w:rPr>
          <w:rStyle w:val="any"/>
          <w:rFonts w:ascii="PMingLiU" w:eastAsia="PMingLiU" w:hAnsi="PMingLiU" w:cs="PMingLiU"/>
          <w:spacing w:val="8"/>
        </w:rPr>
        <w:t>细胞。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我已在下方用彩色框标出了相关问题。请作者评论一下，可以吗？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8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：一些管状结构的照片看起来完全相同，但实际包含不同类型的碳点。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5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https://pubpeer.com/publications/8BE51FB11E264134FE1436C3954C1C#0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689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3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复旦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1118096615004569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493&amp;idx=3&amp;sn=e2ef1830ad12011b6fa000daaabd05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