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学术争议：南京市第一医院副院长研究被指存疑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07:25:00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812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近期，一篇发表于 2019 年的研究论文陷入学术争议的漩涡，引发学界广泛关注。该论文题目为《Oscillatory Shear Stress Induces Oxidative Stress via TLR4 Activation in Endothelial Cells》，刊载于《Mediators of Inflammation》期刊。论文作者包括 Zhimei Wang、Feng Wang、Xiangquan Kong、Xiaofei Gao、Yue Gu，以及通讯作者 Junjie Zhang。其中，通讯作者 Junjie Zhang 来自南京市第一医院心血管内科。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46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470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02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681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2025年4月评论人Carex kauaiensis指出本文存在图像重复：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704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653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2882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807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https://pubpeer.com/publications/2C899A084D8D8243020DB633542207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417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944&amp;idx=1&amp;sn=48bd8ab5df876bc806517345cf0e026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