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中南大学周钰娟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廖前进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王晖团队合作的文章间存在交叉图片重复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16:36:45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[2]诚信科研编辑部通过筛库，发现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湖南省肿瘤医院王晖团队在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Experimental &amp; Molecular Medicine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Notch1 promotes the pericyte-myofibroblast transition in idiopathic pulmonary fibrosis through the PDGFR/ROCK1 signal pathway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的研究论文（简称文章WH17），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文章内存在1对图片重复使用。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958521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911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95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对所有图片（非蛋白印迹）进行检测，iFigures发现文章内1对图片出现重叠：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图2G-7及图4G-4发生重叠。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81275" cy="122872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732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296025" cy="2221098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707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22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[1]诚信科研编辑部通过筛库，发现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中南大学湘雅医学院附属肿瘤医院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廖前进团队在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Oncogene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LPLUNC1 stabilises PHB1 by counteracting TRIM21-mediated ubiquitination to inhibit NF-κB activity in nasopharyngeal carcinoma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的研究论文（简称文章WH16），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中南大学湘雅医学院附属肿瘤医院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周钰娟及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廖前进团队合作通讯在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Frontiers in Oncology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RAC1 Involves in the Radioresistance by Mediating Epithelial-Mesenchymal Transition in Lung Cancer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（简称文章WH26），两篇文章间存在2对图片交叉使用，且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文章WH16内存在2对图片重复使用。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149150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479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14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78245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2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8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对所有图片（非蛋白印迹）进行检测，iFigures发现文章间4对图片出现重叠：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WH16图6G及WH26图1D-1、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WH26图1D-2的小鼠发生重叠；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WH16图6K-11及WH16图6K-19存在重叠，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WH16图6K-12及WH16图6K-9存在重叠。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100256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44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10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762500" cy="4694572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21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9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581525" cy="4414490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944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41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37&amp;idx=2&amp;sn=5a426f388e983e31e43a9f98ed8bb0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