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同济大学尹贻蒙团队合作发表的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16:24:28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2025年4月 9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同济大学尹贻蒙团队（谢志远为第一作者）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Nature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DNA-guided transcription factor interactions extend human gene regulatory code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的研究论文，文章内存在1对图片重复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7086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56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7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14600" cy="18764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17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对所有图片进行检测，iFigures发现有1对图片重复使用：E7A-2与E7A-3是一样的图片，但是代表明显不同的实验结果。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92124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6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诚信科研编辑部建议作者核查原始数据，进一步更正文章重复的图片。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80&amp;idx=1&amp;sn=0225916d52a0fd3227907529b4ee42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