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中山大学肿瘤防治中心论文被质疑：图片重复是巧合还是疏漏？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近日，有读者质疑中山大学肿瘤防治中心院士团队于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BMC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IF3.8001 / 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区）上的一篇关于鼻咽癌的研究论文存在图片重复问题。该质疑引发了学术界的关注。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第一作者：崔瑞雪（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RuiXue Cui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通讯作者：王惠云（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HuiYun Wang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，中山大学肿瘤防治中心）、马骏（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Ma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第一单位：中山大学肿瘤防治中心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220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21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该论文题为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“Low BRMS1 expression promotes nasopharyngeal carcinoma metastasis in vitro and in vivo and is associated with poor patient survival”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BRMS1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低表达促进鼻咽癌体外和体内转移，并与患者存活率低相关），发表于《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BMC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》期刊。论文中研究了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BRMS1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基因在鼻咽癌中的表达水平及其对患者生存预后的影响。然而，读者对研究中所涉及的图片提出了两点质疑：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存在重复问题：绿色方框标记处显示出存在图像重叠的现象（见下图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局部重复：蓝色方框标记进一步指出图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的不同部位可能存在重复（见下图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57725" cy="6924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37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上述问题可能涉及图片数据的处理或使用不当，导致该论文的可信度受到质疑。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https://pubpeer.com/publications/C300FF30F921206932ED4E234BCC28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53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5&amp;idx=1&amp;sn=37dde2c01004943e3cd3ad0e0d8da9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