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两组面板似乎重叠！天津医科大学肿瘤医院论文遭质疑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14:36:44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Breast Cancer Research and Treatment (2012)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in vitro and in vivo effects of human umbilical cord mesenchymal stem cells on the growth of breast cancer cells”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人脐带间充质干细胞对乳腺癌细胞生长的体内外影响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10.1007/s10549-011-1774-x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面板存在多处重叠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。该论文由来自天津医科大学肿瘤医院的作者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Yi Ma , Xiaomeng Hao , Sheng Zhang , Jin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9506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605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两个面板似乎重叠，代表不同的情况：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01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13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：两对面板似乎大部分重叠或相同：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47349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75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Illex illecebrosus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image-1744755226883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94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https://pubmed.ncbi.nlm.nih.gov/21947651/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https://pubpeer.org/publications/FAC9CCB050A99FC11CE5CD8382E38D#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天津医科大学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26685829216829448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61&amp;idx=2&amp;sn=5bdffb9fec34f5ac02bcafe613d76b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