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浙江大学邵逸夫医院论文被曝光图片重复！国自然基金资助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09:38:25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年，主要来自浙江大学医学院附属邵逸夫医院肿瘤内科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Liangkun You , Jiawei Shou , Danchen Deng , Liming Jiang , Zhao Jing , Junlin Yao , Hongsen Li , Jiansheng Xie , Zhanggui Wang , Qin Pan , Hongming Pan </w:t>
      </w:r>
      <w:r>
        <w:rPr>
          <w:rStyle w:val="any"/>
          <w:rFonts w:ascii="PMingLiU" w:eastAsia="PMingLiU" w:hAnsi="PMingLiU" w:cs="PMingLiU"/>
          <w:spacing w:val="8"/>
        </w:rPr>
        <w:t>（通讯作者，音译潘宏铭）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Wendong Huang </w:t>
      </w:r>
      <w:r>
        <w:rPr>
          <w:rStyle w:val="any"/>
          <w:rFonts w:ascii="PMingLiU" w:eastAsia="PMingLiU" w:hAnsi="PMingLiU" w:cs="PMingLiU"/>
          <w:spacing w:val="8"/>
        </w:rPr>
        <w:t>（通讯作者，音译黄文栋）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Weidong Han </w:t>
      </w:r>
      <w:r>
        <w:rPr>
          <w:rStyle w:val="any"/>
          <w:rFonts w:ascii="PMingLiU" w:eastAsia="PMingLiU" w:hAnsi="PMingLiU" w:cs="PMingLiU"/>
          <w:spacing w:val="8"/>
        </w:rPr>
        <w:t>（通讯作者，音译韩卫东）在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Crizotinib induces autophagy through inhibition of the STAT3 pathway in multiple lung cancer cell lines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81272593</w:t>
      </w:r>
      <w:r>
        <w:rPr>
          <w:rStyle w:val="any"/>
          <w:rFonts w:ascii="PMingLiU" w:eastAsia="PMingLiU" w:hAnsi="PMingLiU" w:cs="PMingLiU"/>
          <w:spacing w:val="8"/>
        </w:rPr>
        <w:t>）、潘某的浙江省医药卫生平台项目（项目编号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2014ZDA012</w:t>
      </w:r>
      <w:r>
        <w:rPr>
          <w:rStyle w:val="any"/>
          <w:rFonts w:ascii="PMingLiU" w:eastAsia="PMingLiU" w:hAnsi="PMingLiU" w:cs="PMingLiU"/>
          <w:spacing w:val="8"/>
        </w:rPr>
        <w:t>）、韩某的中国国家自然科学基金（项目编号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81372621</w:t>
      </w:r>
      <w:r>
        <w:rPr>
          <w:rStyle w:val="any"/>
          <w:rFonts w:ascii="PMingLiU" w:eastAsia="PMingLiU" w:hAnsi="PMingLiU" w:cs="PMingLiU"/>
          <w:spacing w:val="8"/>
        </w:rPr>
        <w:t>）、黄某的中国国家自然科学基金（项目编号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81328016</w:t>
      </w:r>
      <w:r>
        <w:rPr>
          <w:rStyle w:val="any"/>
          <w:rFonts w:ascii="PMingLiU" w:eastAsia="PMingLiU" w:hAnsi="PMingLiU" w:cs="PMingLiU"/>
          <w:spacing w:val="8"/>
        </w:rPr>
        <w:t>）以及潘某的浙江省自然科学基金（项目编号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LY12H16022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Erysiphe euonymicola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1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58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https://www.pubpeer.org/publications/9D6EAD1EED717C1EEC380BAAEDD4DD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浙江大学医学院</w:t>
        </w:r>
      </w:hyperlink>
      <w:hyperlink r:id="rId8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9" w:anchor="wechat_redirect" w:tgtFrame="_blank" w:tooltip="浙江大学医学院邵逸夫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浙江大学医学院邵逸夫医院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22&amp;idx=3&amp;sn=6d7fb1d98f3aa158c2656a3ba5ca75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88268629368176645" TargetMode="External" /><Relationship Id="rId8" Type="http://schemas.openxmlformats.org/officeDocument/2006/relationships/hyperlink" Target="https://mp.weixin.qq.com/mp/appmsgalbum?__biz=MzkxMDYyNzI5NQ==&amp;action=getalbum&amp;album_id=3250021474770550788" TargetMode="External" /><Relationship Id="rId9" Type="http://schemas.openxmlformats.org/officeDocument/2006/relationships/hyperlink" Target="https://mp.weixin.qq.com/mp/appmsgalbum?__biz=MzkxMDYyNzI5NQ==&amp;action=getalbum&amp;album_id=395424589516759040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