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图像重叠是否影响结论？第三军医大学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陆军军医大学西南医院论文遭质疑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3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Dihydroartemisinin attenuates lipopolysaccharide-induced osteoclastogenesis and bone loss via the mitochondria-dependent apoptosis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陆军军医大学西南医院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 Dou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 Xu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第三军医大学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0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82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85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似乎有两个重叠的图像，尽管描述不同。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6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44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中国自然科学基金（81572164）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国家重点技术研发计划（2012BAI42G01）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国家高技术研究发展计划（863计划，2015AA020315）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中国人民解放军后勤科研计划重点项目（BWS13C014）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https://pmc.ncbi.nlm.nih.gov/articles/PMC4823966/#ack1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https://pubpeer.com/publications/BEB49ED8C1EBFCFDA24ABF0505BB16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112&amp;idx=1&amp;sn=3fe8cafdad9b0fba07b0a8c8099fee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