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广东医科大学附属医院刘友坦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龚婷和南方医科大学深圳医院唐靖合作论文图像问题，作者回应为同一组织不同层切片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09:13:00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28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Bcl-2 Proteins Regulate Mitophagy in Lipopolysaccharide-Induced Acute Lung Injury via PINK1/Parkin Signaling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南方医科大学深圳医院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Zhihao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Jing Tang(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唐靖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广东医科大学附属医院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Zhugui Chen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Ting Gong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龚婷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), Youtan Liu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刘友坦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Oxidative Medicine and Cellular Longevity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11649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7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1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412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中的对照组图像看起来非常相似。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50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921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5897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 Youtan Liu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非常感谢您的宝贵意见。在我们的研究中，我们提取了对照组小鼠的肺组织切片，并进行了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H&amp;E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染色。然后对切片进行拍照，并将图像保存在指定的文件夹中。当我们需要使用对照组的图像时，我们从文件夹中随机抽取并标记，以避免重复。我们认为，这两张图片是同一肺组织不同层的切片，因此看起来很相似。表面上的重复是由于随机选择过程造成的，但它们并不是同一张图片。这两张图片来自同一个对照组，我们认为这不会影响我们研究的严谨性。以下是本研究中两张图片的原始数据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1 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我们使用了一张放大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200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倍的照片。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96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736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1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700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 （81670075） 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南方医科大学深圳医院 （8167010880） 研究基金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https://pmc.ncbi.nlm.nih.gov/articles/PMC7054785/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https://pubpeer.com/publications/0D5F94705C020E0AB3252B3D91E35A#1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69&amp;idx=1&amp;sn=d80f638d8bc858417fb6e04692d034f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