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广州市疾控中心朱伟团队论文被指多处图像重叠，作者致歉承诺更正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19:46:00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3′3-Diindolylmethane inhibits migration, invasion and metastasis of hepatocellular carcinoma by suppressing FAK signaling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广州市疾病预防控制中心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Wen-Xue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Wei Zhu(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朱伟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Oncotarget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09434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79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09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641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意外重叠。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6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264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#2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5D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3D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意外重叠。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7264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100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7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#3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6A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8A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意外重叠。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212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597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204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Wen-Xue Li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回应：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经过全面审查，我们发现了在图像合成过程中出现的疏忽，我们对这一错误表示诚挚的歉意。我们已与期刊编辑取得联系，以纠正这一问题。我们感谢您在发现这些错误时的辛勤工作，并帮助我们维护了研究的完整性。再次感谢您的认真审阅和建设性反馈。致敬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李文学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9171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205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广东省科学技术厅 （2012B060300005）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广东省自然科学基金（S2012010009633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国家自然科学基金（81101562和81402717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广州市医疗健康科技重点项目（20121A021018）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广州市医学重点学科建设项目（2013-2015-07）.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https://pubpeer.com/publications/4B839F304D3D9AFD52265AF9805457#2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https://pmc.ncbi.nlm.nih.gov/articles/PMC4695151/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6065&amp;idx=1&amp;sn=8961539d3dc3fe73574ee8c0afd6a82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