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大量数据重复！南通大学附属医院肾内科科主任研究遭撤稿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年发表的一项关于前列腺素</w:t>
      </w:r>
      <w:r>
        <w:rPr>
          <w:rStyle w:val="any"/>
          <w:rFonts w:ascii="Times New Roman" w:eastAsia="Times New Roman" w:hAnsi="Times New Roman" w:cs="Times New Roman"/>
          <w:spacing w:val="8"/>
        </w:rPr>
        <w:t>E2</w:t>
      </w:r>
      <w:r>
        <w:rPr>
          <w:rStyle w:val="any"/>
          <w:rFonts w:ascii="PMingLiU" w:eastAsia="PMingLiU" w:hAnsi="PMingLiU" w:cs="PMingLiU"/>
          <w:spacing w:val="8"/>
        </w:rPr>
        <w:t>受体调节肾小球硬化的研究。该论文题为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‘Effect of selective inhibition or activation of PGE2 EP1 receptor on glomerulosclerosis’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PGE2 EP1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受体的选择性抑制或激活对肾小球硬化的影响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10.3892/mmr.2020.11353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Xu Chen , Jun Yin , Yuyin Xu , Zhi Qiu , Jing Liu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Xiaolan Chen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南通大学附属医院肾内科。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3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似乎显示出几处重叠，如相同颜色的框所示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所示的免疫组化图像中，至少有四组数据存在数据重叠，无论是在同一图表部分还是在图表之间进行比较。由于该论文中存在大量数据重复，《分子医学报告》的编辑部决定撤回该论文，理由是作者对所呈现的数据缺乏信心。编辑部已要求作者就这些问题作出解释，但尚未收到满意的答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08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通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5&amp;sn=e78dd4ace2268bd7d229e23f51e15a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340687626557850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