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图像重复与细胞系污染！湖南师范大学医学院十二年前旧文遭撤稿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11:33:07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年发表的一项关于中药成分蓟黄素增强胃癌细胞凋亡的研究。该论文题为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‘Casticin potentiates TRAIL-induced apoptosis of gastric cancer cells through endoplasmic reticulum stress’ 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TRAIL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诱导的胃癌细胞凋亡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10.1371/journal.pone.0058855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Yuan Zhou  , Li Tian , Lingzhi Long , Meifang Quan , Fei Liu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Jianguo Cao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（通讯作者）共同完成，通讯单位为湖南师范大学医学院。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33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3h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泳道相似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绿色箭头：某些泳道之间似乎可见明显的垂直过渡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2015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年向期刊报告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63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中可能存在重复的泳道。请问作者能否提供原始的未裁剪扫描图？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在至少有一位共同作者的论文中，对图像的担忧似乎是一个反复出现的问题：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https://pubpeer.com/search?q=authors%3A"Jianguo+Cao"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9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已撤稿，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 https://journals.plos.org/plosone/article?id=10.1371/journal.pone.0322907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发表之后，有人对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至图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中的结果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具体问题如下：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2H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PARP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中，当调整对比度后，可以看到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泳道周围的背景区域与整张图的整体背景不一致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下列图像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虽然标注为不同的实验结果，但看起来相似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2-3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泳道与第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4-5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尽管表示不同实验，图像之间仍高度相似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4D GADD153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面板（该文已在文献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中被撤稿）；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以下面板存在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一处或多处垂直不连续现象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，疑似图像拼接：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GRP78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编辑部曾请求作者做出回应并提供原始数据，但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作者未作回应或无法联系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此外，在本文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发表后，文中所使用的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BGC-823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MGC-803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细胞系被发现是受污染细胞系，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细胞的衍生物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，相关研究见文献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[5–8]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鉴于上述尚未解决的问题，这些问题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严重影响了研究结果和结论的可靠性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》编辑部决定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撤回本论文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所有作者均未直接回应或无法联系。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8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9542451991101440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93&amp;idx=6&amp;sn=ab2bf32c7b3a1aa70067c59d16395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