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条件不同，图像重叠？上海儿童医学中心胸心外科研究遭质疑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Perfusion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2014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"Limb ischemic preconditioning attenuates cerebral ischemic injury in rat model"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肢体缺血预处理减轻大鼠脑缺血损伤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DOI:10.1177/0267659113503681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）的研究被学术监察人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指出数据异常。该研</w:t>
      </w:r>
      <w:r>
        <w:rPr>
          <w:rStyle w:val="any"/>
          <w:rFonts w:ascii="Times New Roman" w:eastAsia="Times New Roman" w:hAnsi="Times New Roman" w:cs="Times New Roman"/>
          <w:spacing w:val="8"/>
        </w:rPr>
        <w:t>W Wang , X D Yu , X Mo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 B Zhang</w:t>
      </w:r>
      <w:r>
        <w:rPr>
          <w:rStyle w:val="any"/>
          <w:rFonts w:ascii="PMingLiU" w:eastAsia="PMingLiU" w:hAnsi="PMingLiU" w:cs="PMingLiU"/>
          <w:spacing w:val="8"/>
        </w:rPr>
        <w:t>（通讯作者，</w:t>
      </w:r>
      <w:r>
        <w:rPr>
          <w:rStyle w:val="any"/>
          <w:rFonts w:ascii="Times New Roman" w:eastAsia="Times New Roman" w:hAnsi="Times New Roman" w:cs="Times New Roman"/>
          <w:spacing w:val="8"/>
        </w:rPr>
        <w:t>Haibo Zhang) , D M Zhu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共同完成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,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上海交通大学医学院附属上海儿童医学中心胸心外科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19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我们发现您的部分图表存在意外重叠（见下方附图）。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31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Rene Aquarius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https://pubpeer.com/publications/3D470D44917B801E831FC0AC1D6272#0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165503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29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儿童医学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上海儿童医学中心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4&amp;sn=d08fa0dde772e9c91eea9afb78e266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79487649188079206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