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郑州大学附属第五医院院长高水平论文发表不久后被质疑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50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https://www.sciencedirect.com/science/article/pii/S2090123224001310?via%3Dihub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70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郑鹏远，郑州大学第五附属医院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院长、党委副书记、主任医师、教授、博士生导师。享受国务院特殊津贴专家、美国胃肠病学会和美国微生物学会会员、中华医学会消化病分会委员、中华医学会消化病分会微生态学组副组长、中华医学会消化专业委员会幽门螺杆菌学组专家组成员、中华预防医学会微生态学分会常委兼消化营养学组组长、中国临床营养联盟副秘书长。主持医院全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最美康复科技工作者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月，当选为马歇尔国际消化病医院（马歇尔国际消化医学研究中心）副理事长。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2&amp;sn=5b2d60ecb60c688e02a8ef1d2b57b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