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查重工具推荐</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学术信任危机之北京大学药学、分子药剂学与新释药系统北京市重点实验室副主任团队的论文被指四处重复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2025-04-04 10:48:19</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5124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28</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北京大学药学院/分子药剂学与新释药系统北京市重点实验室副主任在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Application of functional vincristine plus dasatinib liposomes to deletion of vasculogenic mimicry channels in triple-negative breast cancer</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北京大学药学院</w:t>
      </w:r>
      <w:r>
        <w:rPr>
          <w:rStyle w:val="any"/>
          <w:rFonts w:ascii="Times New Roman" w:eastAsia="Times New Roman" w:hAnsi="Times New Roman" w:cs="Times New Roman"/>
          <w:spacing w:val="8"/>
          <w:sz w:val="23"/>
          <w:szCs w:val="23"/>
        </w:rPr>
        <w:t>Wan-Liang Lu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北京大学药学院</w:t>
      </w:r>
      <w:r>
        <w:rPr>
          <w:rStyle w:val="any"/>
          <w:rFonts w:ascii="Times New Roman" w:eastAsia="Times New Roman" w:hAnsi="Times New Roman" w:cs="Times New Roman"/>
          <w:spacing w:val="8"/>
          <w:sz w:val="23"/>
          <w:szCs w:val="23"/>
        </w:rPr>
        <w:t>Fan Zeng</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22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68241" name=""/>
                    <pic:cNvPicPr>
                      <a:picLocks noChangeAspect="1"/>
                    </pic:cNvPicPr>
                  </pic:nvPicPr>
                  <pic:blipFill>
                    <a:blip xmlns:r="http://schemas.openxmlformats.org/officeDocument/2006/relationships" r:embed="rId8"/>
                    <a:stretch>
                      <a:fillRect/>
                    </a:stretch>
                  </pic:blipFill>
                  <pic:spPr>
                    <a:xfrm>
                      <a:off x="0" y="0"/>
                      <a:ext cx="5486400" cy="279226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210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67193" name=""/>
                    <pic:cNvPicPr>
                      <a:picLocks noChangeAspect="1"/>
                    </pic:cNvPicPr>
                  </pic:nvPicPr>
                  <pic:blipFill>
                    <a:blip xmlns:r="http://schemas.openxmlformats.org/officeDocument/2006/relationships" r:embed="rId9"/>
                    <a:stretch>
                      <a:fillRect/>
                    </a:stretch>
                  </pic:blipFill>
                  <pic:spPr>
                    <a:xfrm>
                      <a:off x="0" y="0"/>
                      <a:ext cx="5486400" cy="344210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8D</w:t>
      </w:r>
      <w:r>
        <w:rPr>
          <w:rStyle w:val="any"/>
          <w:rFonts w:ascii="PMingLiU" w:eastAsia="PMingLiU" w:hAnsi="PMingLiU" w:cs="PMingLiU"/>
          <w:b/>
          <w:bCs/>
          <w:spacing w:val="9"/>
          <w:sz w:val="23"/>
          <w:szCs w:val="23"/>
        </w:rPr>
        <w:t>存在四处明显重复。</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Fig8D: Much more similar than expected. 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70913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96073" name=""/>
                    <pic:cNvPicPr>
                      <a:picLocks noChangeAspect="1"/>
                    </pic:cNvPicPr>
                  </pic:nvPicPr>
                  <pic:blipFill>
                    <a:blip xmlns:r="http://schemas.openxmlformats.org/officeDocument/2006/relationships" r:embed="rId10"/>
                    <a:stretch>
                      <a:fillRect/>
                    </a:stretch>
                  </pic:blipFill>
                  <pic:spPr>
                    <a:xfrm>
                      <a:off x="0" y="0"/>
                      <a:ext cx="5486400" cy="57091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https://pmc.ncbi.nlm.nih.gov/articles/PMC4742200/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https://pubpeer.com/publications/87F8391CEFE332B6524CA1729971E4#0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7827"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92&amp;idx=1&amp;sn=5d88f96b8cceaa79e80e4c0d2b97242e"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