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汉川市人民医院的论文被撤稿，因多张图片与其他无关作者论文图片相同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 negative feedback loop between long noncoding RNA NBAT1 and Sox9 inhibits the malignant progression of gastric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汉川市人民医院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10.1042/BSR20180882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撤稿原因：图3A中的shNC迁移面板与多篇无关论文重复，图4B和图4E中的面板也与无关论文存在重叠。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2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本文与三篇论文存在图像重叠且标签矛盾的情况。其中第一篇投稿给了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Spandidos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旗下的期刊，另一篇发表于《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》的论文已被撤回。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10.3892/etm.2017.5247, Received: October 20, 2016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10.1042/BSR20171070, Received: July 23, 2017 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PMID: 29218242, Received: October 10, 2017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10.1042/BSR20180882, Received: June 05, 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2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本文中的一些图表似乎也出现在另一篇论文中。这两篇论文似乎没有共同作者。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PubMed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编号：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30210911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年，已撤回），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95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应主编和编委会的要求，本文将从《Bioscience Reports》中撤回。此前，一位读者向编委会发出通知，指出文章中的多张图片似乎出现在其他无关作者发表的论文中。具体情况如下：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图3A中的shNC迁移面板与彭等人2017年发表的论文（DOI：10.3892/etm.2017.5247）中的图3 20% SMMC-7721面板相同；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图3A中的shNBAT1迁移面板与毛等人2017年发表的论文（DOI：10.1042/BSR20171070，已撤回）中的图1F DANCR面板相同，并与奚等人2017年发表的论文（PMID：29218242）中的图2C Con侵袭面板相同；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图3A中的shNBAT1侵袭面板与彭等人2017年发表的论文（DOI：10.3892/etm.2017.5247）中的图3 0% SMMC-7221面板相同，且部分内容与毛等人2017年发表的论文（DOI：10.1042/BSR20171070，已撤回）中的图2D DANCR侵袭面板相同；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图4B中的NBAT1面板与奚等人2017年发表的论文（PMID：29218242）中的图2F Con迁移面板相同；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图4E中的shNBAT1面板部分内容与奚等人2017年发表的论文（PMID：29218242）中的图2F lncBRM迁移面板相同，且部分内容与毛等人2017年发表的论文（DOI：10.1042/BSR20171070，已撤回）中的图2F Con+siLET侵袭面板相同。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此外，编委会还发现，图3A中的shNBAT1侵袭面板也与毛等人2017年发表的论文（DOI：10.1042/BSR20171070，已撤回）中的图1E Con面板相同。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https://portlandpress.com/bioscirep/article/44/3/BSR-2018-0882_RET/234164/Retraction-A-negative-feedback-loop-between-long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0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1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6&amp;sn=9012ea865c99593ce11d4880c10cf4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