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应作者要求，中北大学的论文被撤稿，因细胞实验数据存不一致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12:08:59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Ion-conductive hydrogel sensor prepared with alginate crosslinker for wide-range motion and temperature monitoring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期刊：Carbohydrate Polymers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中北大学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发表时间：2025年1月19日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10.1016/j.carbpol.2025.123278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与细胞实验相关的数据集中存在不一致之处，这可能会影响关键结论的可靠性。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414542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3088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4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本研究得到山西省基础研究计划（编号：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202203021222046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）、国家自然科学基金（编号：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52303162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）以及聚合物材料工程国家重点实验室（四川大学）开放课题（资助编号：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sklpme2023-3-14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）的支持。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中存在两幅部分重叠的图像。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340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4724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3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本文应作者要求已被撤回。在收到PubPeer上的一条评论后，作者进行了彻底的重新审查，发现与细胞实验相关的数据集中存在不一致之处，这可能会影响关键结论的可靠性。为确保学术严谨性，作者正在对所有实验数据和分析过程进行全面核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作者对于给期刊和读者带来的任何不便深表歉意。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https://www.sciencedirect.com/science/article/pii/S0144861725000591?via%3Dihub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4196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4388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7213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817&amp;idx=2&amp;sn=54e4acac6c16af66266dca1ef76ce52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