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学术争议：南京市第一医院副院长研究被指存疑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07:25:00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78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近期，一篇发表于 2019 年的研究论文陷入学术争议的漩涡，引发学界广泛关注。该论文题目为《Oscillatory Shear Stress Induces Oxidative Stress via TLR4 Activation in Endothelial Cells》，刊载于《Mediators of Inflammation》期刊。论文作者包括 Zhimei Wang、Feng Wang、Xiangquan Kong、Xiaofei Gao、Yue Gu，以及通讯作者 Junjie Zhang。其中，通讯作者 Junjie Zhang 来自南京市第一医院心血管内科。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6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29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02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63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2025年4月评论人Carex kauaiensis指出本文存在图像重复：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704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95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882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17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https://pubpeer.com/publications/2C899A084D8D8243020DB633542207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649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944&amp;idx=1&amp;sn=48bd8ab5df876bc806517345cf0e026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