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出现数据严重异常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11:27:25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89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61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编者按：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考虑到施扬的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出现严重数据异常，后续诚信科研会筛查施扬从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108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篇研究性文章。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67751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2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7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52997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9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94998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61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50576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86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0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32040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09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日牛津大学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87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93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8474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74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72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78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小鼠高度相似，拍照的顺序是先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、然后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及最后是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（对应的老鼠重新调整位置，重新摆放，时间点不同，荧光会有略微差异），但是代表明显不同的实验结果，除了小鼠高度相似以外，其他细节也高度相似；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高度相似，拍照顺序是先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，然后是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8590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2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6486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85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75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jpe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882&amp;idx=1&amp;sn=4d79203c820f365f5628ba4fe644b8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