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涉嫌抄袭！中国政法大学发布情况通报：将严肃处理，绝不姑息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21:35:38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4547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97232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学术圈掀起了一场风波。有网友曝光中国社会科学院大学法学博士后焦某存在论文涉嫌翻译抄袭的问题。据荔枝新闻报道，焦某的硕士学位论文《从个人保护原则重构正当防卫的判断标准》被指涉嫌抄袭台湾大学法学教授徐恒达的《從個人保護原則重構正當防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其法核文章《半自动驾驶车辆交通事故的刑事责任》被指涉嫌抄袭台湾中兴大学副教授陈俊伟的《論駕駛半自動駕駛車輛肇事之刑事責任》。不仅如此，焦某于博士在读期间发表在《学习与探索》期刊上的论文，也被指文章结构和核心观点与一篇日语论文高度重合，部分段落甚至直接日译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31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37760" name=""/>
                    <pic:cNvPicPr>
                      <a:picLocks noChangeAspect="1"/>
                    </pic:cNvPicPr>
                  </pic:nvPicPr>
                  <pic:blipFill>
                    <a:blip xmlns:r="http://schemas.openxmlformats.org/officeDocument/2006/relationships" r:embed="rId8"/>
                    <a:stretch>
                      <a:fillRect/>
                    </a:stretch>
                  </pic:blipFill>
                  <pic:spPr>
                    <a:xfrm>
                      <a:off x="0" y="0"/>
                      <a:ext cx="5486400" cy="323319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13 </w:t>
      </w:r>
      <w:r>
        <w:rPr>
          <w:rStyle w:val="any"/>
          <w:rFonts w:ascii="PMingLiU" w:eastAsia="PMingLiU" w:hAnsi="PMingLiU" w:cs="PMingLiU"/>
          <w:spacing w:val="8"/>
        </w:rPr>
        <w:t>日，中国社会科学院大学关注到网上相关信息后，高度重视。在</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日晚迅速发布情况通报，第一时间停止了焦某某在博士后流动站的一切工作，并按规定启动调查处理程序，明确表示坚决维护学术规范，对学术不端行为一律严肃处理，绝不姑息。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237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99335" name=""/>
                    <pic:cNvPicPr>
                      <a:picLocks noChangeAspect="1"/>
                    </pic:cNvPicPr>
                  </pic:nvPicPr>
                  <pic:blipFill>
                    <a:blip xmlns:r="http://schemas.openxmlformats.org/officeDocument/2006/relationships" r:embed="rId9"/>
                    <a:stretch>
                      <a:fillRect/>
                    </a:stretch>
                  </pic:blipFill>
                  <pic:spPr>
                    <a:xfrm>
                      <a:off x="0" y="0"/>
                      <a:ext cx="5486400" cy="31923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紧接着，</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日，中国政法大学也发布情况通报。原来，焦某是该校</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届博士毕业生，网友反映焦某某及其与导师徐某某共同发表的相关学术论文涉嫌抄袭。中国政法大学已第一时间成立调查组并启动调查程序，强调坚决维护学术规范，注重科研诚信建设，将对学术不端行为依规依纪严肃处理。目前，两所高校针对焦某论文涉嫌抄袭事件的调查正在进行中，后续结果备受关注。这一事件也再次给学术圈敲响警钟，科研诚信不容践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248011"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20440"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hyperlink" Target="https://mp.weixin.qq.com/mp/appmsgalbum?__biz=MzIxMDEwNDU1OA==&amp;action=getalbum&amp;album_id=3944861920292831237"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37&amp;idx=1&amp;sn=0f55344c99c30de3ad727679b99fe8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