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Scientific Reports </w:t>
        </w:r>
        <w:r>
          <w:rPr>
            <w:rStyle w:val="a"/>
            <w:rFonts w:ascii="PMingLiU" w:eastAsia="PMingLiU" w:hAnsi="PMingLiU" w:cs="PMingLiU"/>
            <w:b w:val="0"/>
            <w:bCs w:val="0"/>
            <w:spacing w:val="8"/>
          </w:rPr>
          <w:t>论文撤稿，图</w:t>
        </w:r>
        <w:r>
          <w:rPr>
            <w:rStyle w:val="a"/>
            <w:rFonts w:ascii="Times New Roman" w:eastAsia="Times New Roman" w:hAnsi="Times New Roman" w:cs="Times New Roman"/>
            <w:b w:val="0"/>
            <w:bCs w:val="0"/>
            <w:spacing w:val="8"/>
          </w:rPr>
          <w:t xml:space="preserve"> 10-12 </w:t>
        </w:r>
        <w:r>
          <w:rPr>
            <w:rStyle w:val="a"/>
            <w:rFonts w:ascii="PMingLiU" w:eastAsia="PMingLiU" w:hAnsi="PMingLiU" w:cs="PMingLiU"/>
            <w:b w:val="0"/>
            <w:bCs w:val="0"/>
            <w:spacing w:val="8"/>
          </w:rPr>
          <w:t>数据与早期高度相似，编辑起疑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2025-04-13 17:10:18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8156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1564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415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86602" name=""/>
                    <pic:cNvPicPr>
                      <a:picLocks noChangeAspect="1"/>
                    </pic:cNvPicPr>
                  </pic:nvPicPr>
                  <pic:blipFill>
                    <a:blip xmlns:r="http://schemas.openxmlformats.org/officeDocument/2006/relationships" r:embed="rId8"/>
                    <a:stretch>
                      <a:fillRect/>
                    </a:stretch>
                  </pic:blipFill>
                  <pic:spPr>
                    <a:xfrm>
                      <a:off x="0" y="0"/>
                      <a:ext cx="5486400" cy="28441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22 </w:t>
      </w:r>
      <w:r>
        <w:rPr>
          <w:rStyle w:val="any"/>
          <w:rFonts w:ascii="PMingLiU" w:eastAsia="PMingLiU" w:hAnsi="PMingLiU" w:cs="PMingLiU"/>
          <w:spacing w:val="8"/>
        </w:rPr>
        <w:t>日，巴基斯坦哈扎拉大学数学系的</w:t>
      </w:r>
      <w:r>
        <w:rPr>
          <w:rStyle w:val="any"/>
          <w:rFonts w:ascii="Times New Roman" w:eastAsia="Times New Roman" w:hAnsi="Times New Roman" w:cs="Times New Roman"/>
          <w:spacing w:val="8"/>
        </w:rPr>
        <w:t xml:space="preserve"> Assad Ayub</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Syed Zahir Hussain Shah </w:t>
      </w:r>
      <w:r>
        <w:rPr>
          <w:rStyle w:val="any"/>
          <w:rFonts w:ascii="PMingLiU" w:eastAsia="PMingLiU" w:hAnsi="PMingLiU" w:cs="PMingLiU"/>
          <w:spacing w:val="8"/>
        </w:rPr>
        <w:t>等研究人员于《</w:t>
      </w:r>
      <w:r>
        <w:rPr>
          <w:rStyle w:val="any"/>
          <w:rFonts w:ascii="Times New Roman" w:eastAsia="Times New Roman" w:hAnsi="Times New Roman" w:cs="Times New Roman"/>
          <w:spacing w:val="8"/>
        </w:rPr>
        <w:t>Scientific Reports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年影响因子</w:t>
      </w:r>
      <w:r>
        <w:rPr>
          <w:rStyle w:val="any"/>
          <w:rFonts w:ascii="Times New Roman" w:eastAsia="Times New Roman" w:hAnsi="Times New Roman" w:cs="Times New Roman"/>
          <w:spacing w:val="8"/>
        </w:rPr>
        <w:t xml:space="preserve"> 3.8</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Q1 </w:t>
      </w:r>
      <w:r>
        <w:rPr>
          <w:rStyle w:val="any"/>
          <w:rFonts w:ascii="PMingLiU" w:eastAsia="PMingLiU" w:hAnsi="PMingLiU" w:cs="PMingLiU"/>
          <w:spacing w:val="8"/>
        </w:rPr>
        <w:t>分区）发表了研究论文</w:t>
      </w:r>
      <w:r>
        <w:rPr>
          <w:rStyle w:val="any"/>
          <w:rFonts w:ascii="Times New Roman" w:eastAsia="Times New Roman" w:hAnsi="Times New Roman" w:cs="Times New Roman"/>
          <w:spacing w:val="8"/>
        </w:rPr>
        <w:t xml:space="preserve"> “Biological interactions between micro swimmers and cross fluid with inclined MHD effects in a complex wavy canal” </w:t>
      </w:r>
      <w:r>
        <w:rPr>
          <w:rStyle w:val="any"/>
          <w:rFonts w:ascii="PMingLiU" w:eastAsia="PMingLiU" w:hAnsi="PMingLiU" w:cs="PMingLiU"/>
          <w:spacing w:val="8"/>
        </w:rPr>
        <w:t>，研究聚焦复杂波浪形管道中微游泳者与含倾斜磁流体动力学效应的交叉流体间的生物相互作用，对相关领域理论研究意义重大。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327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4779" name=""/>
                    <pic:cNvPicPr>
                      <a:picLocks noChangeAspect="1"/>
                    </pic:cNvPicPr>
                  </pic:nvPicPr>
                  <pic:blipFill>
                    <a:blip xmlns:r="http://schemas.openxmlformats.org/officeDocument/2006/relationships" r:embed="rId9"/>
                    <a:stretch>
                      <a:fillRect/>
                    </a:stretch>
                  </pic:blipFill>
                  <pic:spPr>
                    <a:xfrm>
                      <a:off x="0" y="0"/>
                      <a:ext cx="5486400" cy="386327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但在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日，该论文被编辑撤回。因发表后，编辑接获报告，指出该论文与此前一篇无共同作者的文章存在相似问题。经审查，论文中图</w:t>
      </w:r>
      <w:r>
        <w:rPr>
          <w:rStyle w:val="any"/>
          <w:rFonts w:ascii="Times New Roman" w:eastAsia="Times New Roman" w:hAnsi="Times New Roman" w:cs="Times New Roman"/>
          <w:spacing w:val="8"/>
        </w:rPr>
        <w:t xml:space="preserve"> 13 - 16 </w:t>
      </w:r>
      <w:r>
        <w:rPr>
          <w:rStyle w:val="any"/>
          <w:rFonts w:ascii="PMingLiU" w:eastAsia="PMingLiU" w:hAnsi="PMingLiU" w:cs="PMingLiU"/>
          <w:spacing w:val="8"/>
        </w:rPr>
        <w:t>疑似曾被发表，图</w:t>
      </w:r>
      <w:r>
        <w:rPr>
          <w:rStyle w:val="any"/>
          <w:rFonts w:ascii="Times New Roman" w:eastAsia="Times New Roman" w:hAnsi="Times New Roman" w:cs="Times New Roman"/>
          <w:spacing w:val="8"/>
        </w:rPr>
        <w:t xml:space="preserve"> 10 - 12 </w:t>
      </w:r>
      <w:r>
        <w:rPr>
          <w:rStyle w:val="any"/>
          <w:rFonts w:ascii="PMingLiU" w:eastAsia="PMingLiU" w:hAnsi="PMingLiU" w:cs="PMingLiU"/>
          <w:spacing w:val="8"/>
        </w:rPr>
        <w:t>数据与早期论文数据高度相似，且图</w:t>
      </w:r>
      <w:r>
        <w:rPr>
          <w:rStyle w:val="any"/>
          <w:rFonts w:ascii="Times New Roman" w:eastAsia="Times New Roman" w:hAnsi="Times New Roman" w:cs="Times New Roman"/>
          <w:spacing w:val="8"/>
        </w:rPr>
        <w:t xml:space="preserve"> 3 - 5 </w:t>
      </w:r>
      <w:r>
        <w:rPr>
          <w:rStyle w:val="any"/>
          <w:rFonts w:ascii="PMingLiU" w:eastAsia="PMingLiU" w:hAnsi="PMingLiU" w:cs="PMingLiU"/>
          <w:spacing w:val="8"/>
        </w:rPr>
        <w:t>及图</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插图也有数据不一致问题，编辑遂对论文可靠性存疑。</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对于撤稿决定，</w:t>
      </w:r>
      <w:r>
        <w:rPr>
          <w:rStyle w:val="any"/>
          <w:rFonts w:ascii="Times New Roman" w:eastAsia="Times New Roman" w:hAnsi="Times New Roman" w:cs="Times New Roman"/>
          <w:spacing w:val="8"/>
        </w:rPr>
        <w:t xml:space="preserve">Assad Ayub </w:t>
      </w:r>
      <w:r>
        <w:rPr>
          <w:rStyle w:val="any"/>
          <w:rFonts w:ascii="PMingLiU" w:eastAsia="PMingLiU" w:hAnsi="PMingLiU" w:cs="PMingLiU"/>
          <w:spacing w:val="8"/>
        </w:rPr>
        <w:t>等部分作者表示不同意，</w:t>
      </w:r>
      <w:r>
        <w:rPr>
          <w:rStyle w:val="any"/>
          <w:rFonts w:ascii="Times New Roman" w:eastAsia="Times New Roman" w:hAnsi="Times New Roman" w:cs="Times New Roman"/>
          <w:spacing w:val="8"/>
        </w:rPr>
        <w:t xml:space="preserve">Magda Abd El - Rahman </w:t>
      </w:r>
      <w:r>
        <w:rPr>
          <w:rStyle w:val="any"/>
          <w:rFonts w:ascii="PMingLiU" w:eastAsia="PMingLiU" w:hAnsi="PMingLiU" w:cs="PMingLiU"/>
          <w:spacing w:val="8"/>
        </w:rPr>
        <w:t>未回应编辑通信，</w:t>
      </w:r>
      <w:r>
        <w:rPr>
          <w:rStyle w:val="any"/>
          <w:rFonts w:ascii="Times New Roman" w:eastAsia="Times New Roman" w:hAnsi="Times New Roman" w:cs="Times New Roman"/>
          <w:spacing w:val="8"/>
        </w:rPr>
        <w:t xml:space="preserve">Sayed M. Eldin </w:t>
      </w:r>
      <w:r>
        <w:rPr>
          <w:rStyle w:val="any"/>
          <w:rFonts w:ascii="PMingLiU" w:eastAsia="PMingLiU" w:hAnsi="PMingLiU" w:cs="PMingLiU"/>
          <w:spacing w:val="8"/>
        </w:rPr>
        <w:t>的联系方式也无法确认。此撤稿事件引发学术界关注，警示科研人员重视学术诚信与研究可靠性。</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https://pubmed.ncbi.nlm.nih.gov/36949228/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0563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0696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80&amp;idx=3&amp;sn=58100e720c10ab839fea90592a06b2a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