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不同标记的共聚焦显微镜图像相同，南昌大学的论文被质疑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39923924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21:58:07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66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969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5021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2025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日，南昌大学生命科学学院在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Pharmacological Research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IF=9.1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9"/>
          <w:sz w:val="23"/>
          <w:szCs w:val="23"/>
          <w:shd w:val="clear" w:color="auto" w:fill="EEF0FF"/>
        </w:rPr>
        <w:t>"The essential role of sphingolipids in TRPC5 ion channel localization and functionality within lipid rafts"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鞘脂在脂质筏内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TRPC5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离子通道定位和功能中的重要作用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第一作者：南昌大学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Junliang Wan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通讯作者：南昌大学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Jingjing Duan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段晶晶）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本项工作得到了中国国家自然科学基金（项目编号：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82171551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3247110409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）以及江西省自然科学基金（项目编号：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20232ACB205002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3"/>
          <w:szCs w:val="23"/>
          <w:shd w:val="clear" w:color="auto" w:fill="EEF0FF"/>
        </w:rPr>
        <w:t>20242BAB23056</w:t>
      </w:r>
      <w:r>
        <w:rPr>
          <w:rStyle w:val="any"/>
          <w:rFonts w:ascii="PMingLiU" w:eastAsia="PMingLiU" w:hAnsi="PMingLiU" w:cs="PMingLiU"/>
          <w:spacing w:val="9"/>
          <w:sz w:val="23"/>
          <w:szCs w:val="23"/>
          <w:shd w:val="clear" w:color="auto" w:fill="EEF0FF"/>
        </w:rPr>
        <w:t>）对段晶晶的资助。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57253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16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64710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02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8159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spacing w:val="9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9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Figure 2D: Confocal microscope images for MCD and SMPD3 are identical, and those shown for the latter do not match what is shown in the merged image. See green boxes: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jc w:val="both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1"/>
          <w:szCs w:val="21"/>
        </w:rPr>
        <w:t> 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3"/>
          <w:szCs w:val="23"/>
          <w:u w:val="none"/>
        </w:rPr>
        <w:drawing>
          <wp:inline>
            <wp:extent cx="5486400" cy="331619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302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6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https://pubpeer.com/publications/DE6DEF0654FA7EC6C0199443C2401B#0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https://pubmed.ncbi.nlm.nih.gov/39923924/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0"/>
          <w:szCs w:val="20"/>
        </w:rPr>
        <w:t>  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0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一区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Top9.2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分，西安交通大学第二附属医院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(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西北医院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)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图片重复未作解释，成武县人民医院岳彩云</w:t>
        </w:r>
        <w:r>
          <w:rPr>
            <w:rStyle w:val="a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FF6827"/>
          </w:rPr>
          <w:t>&amp;</w:t>
        </w:r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网友玩微信发现问题论文，浙江大学贺永教授、浙江大学医学院附属口腔医院石钰等人发表到</w:t>
        </w:r>
        <w:r>
          <w:rPr>
            <w:rStyle w:val="a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407600"/>
          </w:rPr>
          <w:t>Small</w:t>
        </w:r>
        <w:r>
          <w:rPr>
            <w:rStyle w:val="a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407600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今日学术问题发现</w:t>
        </w:r>
        <w:r>
          <w:rPr>
            <w:rStyle w:val="a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0052FF"/>
          </w:rPr>
          <w:t xml:space="preserve"> | </w:t>
        </w:r>
        <w:r>
          <w:rPr>
            <w:rStyle w:val="a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0052FF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Hepatology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论文被质疑，南京医科大学第一附属医院孙倍成</w:t>
        </w:r>
        <w:r>
          <w:rPr>
            <w:rStyle w:val="a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AC39FF"/>
          </w:rPr>
          <w:t>/</w:t>
        </w:r>
        <w:r>
          <w:rPr>
            <w:rStyle w:val="a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AC39FF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>DataTwin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图片查重</w:t>
        </w:r>
        <w:r>
          <w:rPr>
            <w:rStyle w:val="a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021EAA"/>
          </w:rPr>
          <w:t xml:space="preserve">| </w:t>
        </w:r>
        <w:r>
          <w:rPr>
            <w:rStyle w:val="a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021EAA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3978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538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4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5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6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7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8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19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1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2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3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4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5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6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7" Type="http://schemas.openxmlformats.org/officeDocument/2006/relationships/image" Target="media/image8.emf" /><Relationship Id="rId28" Type="http://schemas.openxmlformats.org/officeDocument/2006/relationships/image" Target="media/image9.jpeg" /><Relationship Id="rId29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jYxMTEzMA==&amp;mid=2247532356&amp;idx=5&amp;sn=b9b1d7eeed315507d03ecfb1adc1297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