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国家重点研发计划图像面板重复，作者回应是误用已联系撤稿，中国疾病预防控制中心的论文被质疑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34381119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15:58:10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411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808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255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2021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8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11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日，中国疾病预防控制中心在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Scientific Reports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IF=3.8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9"/>
          <w:sz w:val="23"/>
          <w:szCs w:val="23"/>
          <w:shd w:val="clear" w:color="auto" w:fill="EEF0FF"/>
        </w:rPr>
        <w:t>"Substitution of I222L-E119V in neuraminidase from highly pathogenic avian influenza H7N9 virus exhibited synergistic resistance effect to oseltamivir in mice"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高致病性禽流感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H7N9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病毒神经氨酸酶中的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I222L-E119V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取代物在小鼠体内表现出对奥司他韦的协同抗性效应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第一作者：中国疾病预防控制中心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Jing Tang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通讯作者：中国疾病预防控制中心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Dayan Wang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王大燕）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本研究得到了国家重大科技项目（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2020ZX10001-016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）、中国国家重点研发计划（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2016YFD0500208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415918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309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266667" cy="326666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106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3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1808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9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jc w:val="both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21"/>
          <w:szCs w:val="21"/>
        </w:rPr>
        <w:t>Figure 4 and Figure 7: Unexpected image duplication.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jc w:val="both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21"/>
          <w:szCs w:val="21"/>
        </w:rPr>
        <w:t> </w:t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3"/>
          <w:szCs w:val="23"/>
          <w:u w:val="none"/>
        </w:rPr>
        <w:drawing>
          <wp:inline>
            <wp:extent cx="5486400" cy="2706721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337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6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通讯作者王大燕回应：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感谢读者指出图中存在的问题。经过对图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4和图7的组成进行调查，我们发现存储图像时，一张照片被错误地存储在了不同的文件夹中。然后，这张照片又被错误地放置在了两幅图中。图4无需修改，我们已用正确的图像替换了图7。我们将与Sci Rep的编辑部沟通以纠正此问题。再次感谢您的指出。更新后的图像不会改变本实验的任何结论。我们对这一错误表示诚挚的歉意。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https://pubpeer.org/publications/59253A9F1B9E4F2639F1E06ED0EDB1#1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https://pubmed.ncbi.nlm.nih.gov/34381119/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 </w:t>
      </w: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7872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一区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Top9.2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分，西安交通大学第二附属医院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(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西北医院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)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图片重复未作解释，成武县人民医院岳彩云</w:t>
        </w:r>
        <w:r>
          <w:rPr>
            <w:rStyle w:val="a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FF6827"/>
          </w:rPr>
          <w:t>&amp;</w:t>
        </w:r>
        <w:r>
          <w:rPr>
            <w:rStyle w:val="a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AC39FF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407600"/>
          </w:rPr>
          <w:t>网友玩微信发现问题论文，浙江大学贺永教授、浙江大学医学院附属口腔医院石钰等人发表到</w:t>
        </w:r>
        <w:r>
          <w:rPr>
            <w:rStyle w:val="a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407600"/>
          </w:rPr>
          <w:t>Small</w:t>
        </w:r>
        <w:r>
          <w:rPr>
            <w:rStyle w:val="a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407600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0052FF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0052FF"/>
          </w:rPr>
          <w:t xml:space="preserve"> | </w:t>
        </w:r>
        <w:r>
          <w:rPr>
            <w:rStyle w:val="a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0052FF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AC39FF"/>
          </w:rPr>
          <w:t>Hepatology</w:t>
        </w:r>
        <w:r>
          <w:rPr>
            <w:rStyle w:val="a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AC39FF"/>
          </w:rPr>
          <w:t>论文被质疑，南京医科大学第一附属医院孙倍成</w:t>
        </w:r>
        <w:r>
          <w:rPr>
            <w:rStyle w:val="a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AC39FF"/>
          </w:rPr>
          <w:t>/</w:t>
        </w:r>
        <w:r>
          <w:rPr>
            <w:rStyle w:val="a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AC39FF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DataTwin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图片查重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 xml:space="preserve">| 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390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983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4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5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6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7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8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9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1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2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3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4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5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6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7" Type="http://schemas.openxmlformats.org/officeDocument/2006/relationships/image" Target="media/image8.emf" /><Relationship Id="rId28" Type="http://schemas.openxmlformats.org/officeDocument/2006/relationships/image" Target="media/image9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2354&amp;idx=5&amp;sn=24ca52bca53132c7918a2b6bd3c11c3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