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超声图惊现多处重复区域，徐州市中心医院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上海交通大学附属第一人民医院的论文被质疑</w:t>
        </w:r>
        <w:r>
          <w:rPr>
            <w:rStyle w:val="a"/>
            <w:rFonts w:ascii="Times New Roman" w:eastAsia="Times New Roman" w:hAnsi="Times New Roman" w:cs="Times New Roman"/>
            <w:b w:val="0"/>
            <w:bCs w:val="0"/>
            <w:spacing w:val="8"/>
          </w:rPr>
          <w:t>.PMID: 36262984</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2025-04-14 10:28:24</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75778"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48195"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62628"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9"/>
          <w:sz w:val="23"/>
          <w:szCs w:val="23"/>
          <w:shd w:val="clear" w:color="auto" w:fill="EEF0FF"/>
        </w:rPr>
      </w:pPr>
      <w:r>
        <w:rPr>
          <w:rStyle w:val="any"/>
          <w:rFonts w:ascii="PMingLiU" w:eastAsia="PMingLiU" w:hAnsi="PMingLiU" w:cs="PMingLiU"/>
          <w:b/>
          <w:bCs/>
          <w:spacing w:val="9"/>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9"/>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9"/>
          <w:sz w:val="23"/>
          <w:szCs w:val="23"/>
          <w:shd w:val="clear" w:color="auto" w:fill="EEF0FF"/>
        </w:rPr>
      </w:pPr>
      <w:r>
        <w:rPr>
          <w:rStyle w:val="any"/>
          <w:rFonts w:ascii="Times New Roman" w:eastAsia="Times New Roman" w:hAnsi="Times New Roman" w:cs="Times New Roman"/>
          <w:spacing w:val="9"/>
          <w:sz w:val="23"/>
          <w:szCs w:val="23"/>
          <w:shd w:val="clear" w:color="auto" w:fill="EEF0FF"/>
        </w:rPr>
        <w:t>2022</w:t>
      </w:r>
      <w:r>
        <w:rPr>
          <w:rStyle w:val="any"/>
          <w:rFonts w:ascii="PMingLiU" w:eastAsia="PMingLiU" w:hAnsi="PMingLiU" w:cs="PMingLiU"/>
          <w:spacing w:val="9"/>
          <w:sz w:val="23"/>
          <w:szCs w:val="23"/>
          <w:shd w:val="clear" w:color="auto" w:fill="EEF0FF"/>
        </w:rPr>
        <w:t>年</w:t>
      </w:r>
      <w:r>
        <w:rPr>
          <w:rStyle w:val="any"/>
          <w:rFonts w:ascii="Times New Roman" w:eastAsia="Times New Roman" w:hAnsi="Times New Roman" w:cs="Times New Roman"/>
          <w:spacing w:val="9"/>
          <w:sz w:val="23"/>
          <w:szCs w:val="23"/>
          <w:shd w:val="clear" w:color="auto" w:fill="EEF0FF"/>
        </w:rPr>
        <w:t>9</w:t>
      </w:r>
      <w:r>
        <w:rPr>
          <w:rStyle w:val="any"/>
          <w:rFonts w:ascii="PMingLiU" w:eastAsia="PMingLiU" w:hAnsi="PMingLiU" w:cs="PMingLiU"/>
          <w:spacing w:val="9"/>
          <w:sz w:val="23"/>
          <w:szCs w:val="23"/>
          <w:shd w:val="clear" w:color="auto" w:fill="EEF0FF"/>
        </w:rPr>
        <w:t>月</w:t>
      </w:r>
      <w:r>
        <w:rPr>
          <w:rStyle w:val="any"/>
          <w:rFonts w:ascii="Times New Roman" w:eastAsia="Times New Roman" w:hAnsi="Times New Roman" w:cs="Times New Roman"/>
          <w:spacing w:val="9"/>
          <w:sz w:val="23"/>
          <w:szCs w:val="23"/>
          <w:shd w:val="clear" w:color="auto" w:fill="EEF0FF"/>
        </w:rPr>
        <w:t>30</w:t>
      </w:r>
      <w:r>
        <w:rPr>
          <w:rStyle w:val="any"/>
          <w:rFonts w:ascii="PMingLiU" w:eastAsia="PMingLiU" w:hAnsi="PMingLiU" w:cs="PMingLiU"/>
          <w:spacing w:val="9"/>
          <w:sz w:val="23"/>
          <w:szCs w:val="23"/>
          <w:shd w:val="clear" w:color="auto" w:fill="EEF0FF"/>
        </w:rPr>
        <w:t>日，徐州市中心医院</w:t>
      </w:r>
      <w:r>
        <w:rPr>
          <w:rStyle w:val="any"/>
          <w:rFonts w:ascii="Times New Roman" w:eastAsia="Times New Roman" w:hAnsi="Times New Roman" w:cs="Times New Roman"/>
          <w:spacing w:val="9"/>
          <w:sz w:val="23"/>
          <w:szCs w:val="23"/>
          <w:shd w:val="clear" w:color="auto" w:fill="EEF0FF"/>
        </w:rPr>
        <w:t>&amp;</w:t>
      </w:r>
      <w:r>
        <w:rPr>
          <w:rStyle w:val="any"/>
          <w:rFonts w:ascii="PMingLiU" w:eastAsia="PMingLiU" w:hAnsi="PMingLiU" w:cs="PMingLiU"/>
          <w:spacing w:val="9"/>
          <w:sz w:val="23"/>
          <w:szCs w:val="23"/>
          <w:shd w:val="clear" w:color="auto" w:fill="EEF0FF"/>
        </w:rPr>
        <w:t>上海交通大学附属第一人民医院在</w:t>
      </w:r>
      <w:r>
        <w:rPr>
          <w:rStyle w:val="any"/>
          <w:rFonts w:ascii="Times New Roman" w:eastAsia="Times New Roman" w:hAnsi="Times New Roman" w:cs="Times New Roman"/>
          <w:spacing w:val="9"/>
          <w:sz w:val="23"/>
          <w:szCs w:val="23"/>
          <w:shd w:val="clear" w:color="auto" w:fill="EEF0FF"/>
        </w:rPr>
        <w:t>Contrast Media &amp; Molecular Imaging</w:t>
      </w:r>
      <w:r>
        <w:rPr>
          <w:rStyle w:val="any"/>
          <w:rFonts w:ascii="PMingLiU" w:eastAsia="PMingLiU" w:hAnsi="PMingLiU" w:cs="PMingLiU"/>
          <w:spacing w:val="9"/>
          <w:sz w:val="23"/>
          <w:szCs w:val="23"/>
          <w:shd w:val="clear" w:color="auto" w:fill="EEF0FF"/>
        </w:rPr>
        <w:t>期刊上在线发表题为</w:t>
      </w:r>
      <w:r>
        <w:rPr>
          <w:rStyle w:val="any"/>
          <w:rFonts w:ascii="Times New Roman" w:eastAsia="Times New Roman" w:hAnsi="Times New Roman" w:cs="Times New Roman"/>
          <w:b/>
          <w:bCs/>
          <w:color w:val="142256"/>
          <w:spacing w:val="9"/>
          <w:sz w:val="23"/>
          <w:szCs w:val="23"/>
          <w:shd w:val="clear" w:color="auto" w:fill="EEF0FF"/>
        </w:rPr>
        <w:t>"Intelligent Algorithm-Based Ultrasound Images in Evaluation of Therapeutic Effects of Radiofrequency Ablation for Liver Tumor and Analysis on Risk Factors of Postoperative Infection"</w:t>
      </w:r>
      <w:r>
        <w:rPr>
          <w:rStyle w:val="any"/>
          <w:rFonts w:ascii="Times New Roman" w:eastAsia="Times New Roman" w:hAnsi="Times New Roman" w:cs="Times New Roman"/>
          <w:spacing w:val="9"/>
          <w:sz w:val="23"/>
          <w:szCs w:val="23"/>
          <w:shd w:val="clear" w:color="auto" w:fill="EEF0FF"/>
        </w:rPr>
        <w:t>(</w:t>
      </w:r>
      <w:r>
        <w:rPr>
          <w:rStyle w:val="any"/>
          <w:rFonts w:ascii="PMingLiU" w:eastAsia="PMingLiU" w:hAnsi="PMingLiU" w:cs="PMingLiU"/>
          <w:spacing w:val="9"/>
          <w:sz w:val="23"/>
          <w:szCs w:val="23"/>
          <w:shd w:val="clear" w:color="auto" w:fill="EEF0FF"/>
        </w:rPr>
        <w:t>基于智能算法的超声图像在肝脏肿瘤射频消融治疗效果评估中的应用及术后感染风险因素分析</w:t>
      </w:r>
      <w:r>
        <w:rPr>
          <w:rStyle w:val="any"/>
          <w:rFonts w:ascii="Times New Roman" w:eastAsia="Times New Roman" w:hAnsi="Times New Roman" w:cs="Times New Roman"/>
          <w:spacing w:val="9"/>
          <w:sz w:val="23"/>
          <w:szCs w:val="23"/>
          <w:shd w:val="clear" w:color="auto" w:fill="EEF0FF"/>
        </w:rPr>
        <w:t>)</w:t>
      </w:r>
      <w:r>
        <w:rPr>
          <w:rStyle w:val="any"/>
          <w:rFonts w:ascii="PMingLiU" w:eastAsia="PMingLiU" w:hAnsi="PMingLiU" w:cs="PMingLiU"/>
          <w:spacing w:val="9"/>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9"/>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9"/>
          <w:sz w:val="23"/>
          <w:szCs w:val="23"/>
          <w:shd w:val="clear" w:color="auto" w:fill="EEF0FF"/>
        </w:rPr>
      </w:pPr>
      <w:r>
        <w:rPr>
          <w:rStyle w:val="any"/>
          <w:rFonts w:ascii="PMingLiU" w:eastAsia="PMingLiU" w:hAnsi="PMingLiU" w:cs="PMingLiU"/>
          <w:spacing w:val="9"/>
          <w:sz w:val="23"/>
          <w:szCs w:val="23"/>
          <w:shd w:val="clear" w:color="auto" w:fill="EEF0FF"/>
        </w:rPr>
        <w:t>第一作者：徐州市中心医院</w:t>
      </w:r>
      <w:r>
        <w:rPr>
          <w:rStyle w:val="any"/>
          <w:rFonts w:ascii="Times New Roman" w:eastAsia="Times New Roman" w:hAnsi="Times New Roman" w:cs="Times New Roman"/>
          <w:spacing w:val="9"/>
          <w:sz w:val="23"/>
          <w:szCs w:val="23"/>
          <w:shd w:val="clear" w:color="auto" w:fill="EEF0FF"/>
        </w:rPr>
        <w:t xml:space="preserve"> Lou Kexin</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9"/>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9"/>
          <w:sz w:val="23"/>
          <w:szCs w:val="23"/>
          <w:shd w:val="clear" w:color="auto" w:fill="EEF0FF"/>
        </w:rPr>
      </w:pPr>
      <w:r>
        <w:rPr>
          <w:rStyle w:val="any"/>
          <w:rFonts w:ascii="PMingLiU" w:eastAsia="PMingLiU" w:hAnsi="PMingLiU" w:cs="PMingLiU"/>
          <w:spacing w:val="9"/>
          <w:sz w:val="23"/>
          <w:szCs w:val="23"/>
          <w:shd w:val="clear" w:color="auto" w:fill="EEF0FF"/>
        </w:rPr>
        <w:t>通讯作者：上海交通大学附属第一人民医院</w:t>
      </w:r>
      <w:r>
        <w:rPr>
          <w:rStyle w:val="any"/>
          <w:rFonts w:ascii="Times New Roman" w:eastAsia="Times New Roman" w:hAnsi="Times New Roman" w:cs="Times New Roman"/>
          <w:spacing w:val="9"/>
          <w:sz w:val="23"/>
          <w:szCs w:val="23"/>
          <w:shd w:val="clear" w:color="auto" w:fill="EEF0FF"/>
        </w:rPr>
        <w:t xml:space="preserve"> Wu Rong(</w:t>
      </w:r>
      <w:r>
        <w:rPr>
          <w:rStyle w:val="any"/>
          <w:rFonts w:ascii="PMingLiU" w:eastAsia="PMingLiU" w:hAnsi="PMingLiU" w:cs="PMingLiU"/>
          <w:spacing w:val="9"/>
          <w:sz w:val="23"/>
          <w:szCs w:val="23"/>
          <w:shd w:val="clear" w:color="auto" w:fill="EEF0FF"/>
        </w:rPr>
        <w:t>音译</w:t>
      </w:r>
      <w:r>
        <w:rPr>
          <w:rStyle w:val="any"/>
          <w:rFonts w:ascii="Times New Roman" w:eastAsia="Times New Roman" w:hAnsi="Times New Roman" w:cs="Times New Roman"/>
          <w:spacing w:val="9"/>
          <w:sz w:val="23"/>
          <w:szCs w:val="23"/>
          <w:shd w:val="clear" w:color="auto" w:fill="EEF0FF"/>
        </w:rPr>
        <w:t xml:space="preserve"> </w:t>
      </w:r>
      <w:r>
        <w:rPr>
          <w:rStyle w:val="any"/>
          <w:rFonts w:ascii="PMingLiU" w:eastAsia="PMingLiU" w:hAnsi="PMingLiU" w:cs="PMingLiU"/>
          <w:spacing w:val="9"/>
          <w:sz w:val="23"/>
          <w:szCs w:val="23"/>
          <w:shd w:val="clear" w:color="auto" w:fill="EEF0FF"/>
        </w:rPr>
        <w:t>吴蓉</w:t>
      </w:r>
      <w:r>
        <w:rPr>
          <w:rStyle w:val="any"/>
          <w:rFonts w:ascii="Times New Roman" w:eastAsia="Times New Roman" w:hAnsi="Times New Roman" w:cs="Times New Roman"/>
          <w:spacing w:val="9"/>
          <w:sz w:val="23"/>
          <w:szCs w:val="23"/>
          <w:shd w:val="clear" w:color="auto" w:fill="EEF0FF"/>
        </w:rPr>
        <w:t>)</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9"/>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9"/>
          <w:sz w:val="23"/>
          <w:szCs w:val="23"/>
          <w:shd w:val="clear" w:color="auto" w:fill="EEF0FF"/>
        </w:rPr>
      </w:pPr>
      <w:r>
        <w:rPr>
          <w:rStyle w:val="any"/>
          <w:rFonts w:ascii="PMingLiU" w:eastAsia="PMingLiU" w:hAnsi="PMingLiU" w:cs="PMingLiU"/>
          <w:spacing w:val="9"/>
          <w:sz w:val="23"/>
          <w:szCs w:val="23"/>
          <w:shd w:val="clear" w:color="auto" w:fill="EEF0FF"/>
        </w:rPr>
        <w:t>本研究得到了中国国家自然科学基金（项目编号：</w:t>
      </w:r>
      <w:r>
        <w:rPr>
          <w:rStyle w:val="any"/>
          <w:rFonts w:ascii="Times New Roman" w:eastAsia="Times New Roman" w:hAnsi="Times New Roman" w:cs="Times New Roman"/>
          <w:spacing w:val="9"/>
          <w:sz w:val="23"/>
          <w:szCs w:val="23"/>
          <w:shd w:val="clear" w:color="auto" w:fill="EEF0FF"/>
        </w:rPr>
        <w:t>82071931</w:t>
      </w:r>
      <w:r>
        <w:rPr>
          <w:rStyle w:val="any"/>
          <w:rFonts w:ascii="PMingLiU" w:eastAsia="PMingLiU" w:hAnsi="PMingLiU" w:cs="PMingLiU"/>
          <w:spacing w:val="9"/>
          <w:sz w:val="23"/>
          <w:szCs w:val="23"/>
          <w:shd w:val="clear" w:color="auto" w:fill="EEF0FF"/>
        </w:rPr>
        <w:t>）、上海市杰出医学学术带头人计划（</w:t>
      </w:r>
      <w:r>
        <w:rPr>
          <w:rStyle w:val="any"/>
          <w:rFonts w:ascii="Times New Roman" w:eastAsia="Times New Roman" w:hAnsi="Times New Roman" w:cs="Times New Roman"/>
          <w:spacing w:val="9"/>
          <w:sz w:val="23"/>
          <w:szCs w:val="23"/>
          <w:shd w:val="clear" w:color="auto" w:fill="EEF0FF"/>
        </w:rPr>
        <w:t>2019LJ18</w:t>
      </w:r>
      <w:r>
        <w:rPr>
          <w:rStyle w:val="any"/>
          <w:rFonts w:ascii="PMingLiU" w:eastAsia="PMingLiU" w:hAnsi="PMingLiU" w:cs="PMingLiU"/>
          <w:spacing w:val="9"/>
          <w:sz w:val="23"/>
          <w:szCs w:val="23"/>
          <w:shd w:val="clear" w:color="auto" w:fill="EEF0FF"/>
        </w:rPr>
        <w:t>）、上海交通大学跨学科项目（</w:t>
      </w:r>
      <w:r>
        <w:rPr>
          <w:rStyle w:val="any"/>
          <w:rFonts w:ascii="Times New Roman" w:eastAsia="Times New Roman" w:hAnsi="Times New Roman" w:cs="Times New Roman"/>
          <w:spacing w:val="9"/>
          <w:sz w:val="23"/>
          <w:szCs w:val="23"/>
          <w:shd w:val="clear" w:color="auto" w:fill="EEF0FF"/>
        </w:rPr>
        <w:t>ZH2018ZDA17</w:t>
      </w:r>
      <w:r>
        <w:rPr>
          <w:rStyle w:val="any"/>
          <w:rFonts w:ascii="PMingLiU" w:eastAsia="PMingLiU" w:hAnsi="PMingLiU" w:cs="PMingLiU"/>
          <w:spacing w:val="9"/>
          <w:sz w:val="23"/>
          <w:szCs w:val="23"/>
          <w:shd w:val="clear" w:color="auto" w:fill="EEF0FF"/>
        </w:rPr>
        <w:t>）以及上海市科学技术委员会项目（编号：</w:t>
      </w:r>
      <w:r>
        <w:rPr>
          <w:rStyle w:val="any"/>
          <w:rFonts w:ascii="Times New Roman" w:eastAsia="Times New Roman" w:hAnsi="Times New Roman" w:cs="Times New Roman"/>
          <w:spacing w:val="9"/>
          <w:sz w:val="23"/>
          <w:szCs w:val="23"/>
          <w:shd w:val="clear" w:color="auto" w:fill="EEF0FF"/>
        </w:rPr>
        <w:t>20Y11912400</w:t>
      </w:r>
      <w:r>
        <w:rPr>
          <w:rStyle w:val="any"/>
          <w:rFonts w:ascii="PMingLiU" w:eastAsia="PMingLiU" w:hAnsi="PMingLiU" w:cs="PMingLiU"/>
          <w:spacing w:val="9"/>
          <w:sz w:val="23"/>
          <w:szCs w:val="23"/>
          <w:shd w:val="clear" w:color="auto" w:fill="EEF0FF"/>
        </w:rPr>
        <w:t>）的支持。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91908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6138" name=""/>
                    <pic:cNvPicPr>
                      <a:picLocks noChangeAspect="1"/>
                    </pic:cNvPicPr>
                  </pic:nvPicPr>
                  <pic:blipFill>
                    <a:blip xmlns:r="http://schemas.openxmlformats.org/officeDocument/2006/relationships" r:embed="rId9"/>
                    <a:stretch>
                      <a:fillRect/>
                    </a:stretch>
                  </pic:blipFill>
                  <pic:spPr>
                    <a:xfrm>
                      <a:off x="0" y="0"/>
                      <a:ext cx="5486400" cy="491908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14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89663" name=""/>
                    <pic:cNvPicPr>
                      <a:picLocks noChangeAspect="1"/>
                    </pic:cNvPicPr>
                  </pic:nvPicPr>
                  <pic:blipFill>
                    <a:blip xmlns:r="http://schemas.openxmlformats.org/officeDocument/2006/relationships" r:embed="rId10"/>
                    <a:stretch>
                      <a:fillRect/>
                    </a:stretch>
                  </pic:blipFill>
                  <pic:spPr>
                    <a:xfrm>
                      <a:off x="0" y="0"/>
                      <a:ext cx="5486400" cy="41148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223198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63858" name=""/>
                    <pic:cNvPicPr>
                      <a:picLocks noChangeAspect="1"/>
                    </pic:cNvPicPr>
                  </pic:nvPicPr>
                  <pic:blipFill>
                    <a:blip xmlns:r="http://schemas.openxmlformats.org/officeDocument/2006/relationships" r:embed="rId11"/>
                    <a:stretch>
                      <a:fillRect/>
                    </a:stretch>
                  </pic:blipFill>
                  <pic:spPr>
                    <a:xfrm>
                      <a:off x="0" y="0"/>
                      <a:ext cx="5486400" cy="2231982"/>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88212"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spacing w:val="9"/>
          <w:shd w:val="clear" w:color="auto" w:fill="EEF0FF"/>
        </w:rPr>
      </w:pPr>
      <w:r>
        <w:rPr>
          <w:rStyle w:val="any"/>
          <w:rFonts w:ascii="PMingLiU" w:eastAsia="PMingLiU" w:hAnsi="PMingLiU" w:cs="PMingLiU"/>
          <w:b/>
          <w:bCs/>
          <w:color w:val="142256"/>
          <w:spacing w:val="9"/>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9"/>
          <w:sz w:val="23"/>
          <w:szCs w:val="23"/>
        </w:rPr>
      </w:pPr>
      <w:r>
        <w:rPr>
          <w:rStyle w:val="any"/>
          <w:rFonts w:ascii="Microsoft YaHei UI" w:eastAsia="Microsoft YaHei UI" w:hAnsi="Microsoft YaHei UI" w:cs="Microsoft YaHei UI"/>
          <w:b/>
          <w:bCs/>
          <w:i w:val="0"/>
          <w:iCs w:val="0"/>
          <w:color w:val="3E3E3E"/>
          <w:spacing w:val="9"/>
          <w:sz w:val="21"/>
          <w:szCs w:val="21"/>
        </w:rPr>
        <w:t>#1</w:t>
      </w:r>
      <w:r>
        <w:rPr>
          <w:rStyle w:val="any"/>
          <w:rFonts w:ascii="Microsoft YaHei UI" w:eastAsia="Microsoft YaHei UI" w:hAnsi="Microsoft YaHei UI" w:cs="Microsoft YaHei UI"/>
          <w:b w:val="0"/>
          <w:bCs w:val="0"/>
          <w:i w:val="0"/>
          <w:iCs w:val="0"/>
          <w:color w:val="3E3E3E"/>
          <w:spacing w:val="9"/>
          <w:sz w:val="21"/>
          <w:szCs w:val="21"/>
        </w:rPr>
        <w:t> </w:t>
      </w:r>
      <w:r>
        <w:rPr>
          <w:rStyle w:val="any"/>
          <w:rFonts w:ascii="Times New Roman" w:eastAsia="Times New Roman" w:hAnsi="Times New Roman" w:cs="Times New Roman"/>
          <w:b w:val="0"/>
          <w:bCs w:val="0"/>
          <w:color w:val="3E3E3E"/>
          <w:spacing w:val="9"/>
          <w:sz w:val="21"/>
          <w:szCs w:val="21"/>
        </w:rPr>
        <w:t>Here is Figure 6 - unexpected repetitive elements were observed in panels b and c - there are more but here are the ones that stood out:</w:t>
      </w:r>
    </w:p>
    <w:p>
      <w:pPr>
        <w:spacing w:before="0" w:after="0" w:line="450" w:lineRule="atLeast"/>
        <w:ind w:left="330" w:right="330"/>
        <w:jc w:val="center"/>
        <w:rPr>
          <w:rStyle w:val="any"/>
          <w:rFonts w:ascii="Times New Roman" w:eastAsia="Times New Roman" w:hAnsi="Times New Roman" w:cs="Times New Roman"/>
          <w:color w:val="3E3E3E"/>
          <w:spacing w:val="9"/>
          <w:sz w:val="23"/>
          <w:szCs w:val="23"/>
        </w:rPr>
      </w:pPr>
      <w:r>
        <w:rPr>
          <w:rStyle w:val="any"/>
          <w:rFonts w:ascii="Times New Roman" w:eastAsia="Times New Roman" w:hAnsi="Times New Roman" w:cs="Times New Roman"/>
          <w:strike w:val="0"/>
          <w:color w:val="3E3E3E"/>
          <w:spacing w:val="9"/>
          <w:sz w:val="23"/>
          <w:szCs w:val="23"/>
          <w:u w:val="none"/>
        </w:rPr>
        <w:drawing>
          <wp:inline>
            <wp:extent cx="5486400" cy="189516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47370" name=""/>
                    <pic:cNvPicPr>
                      <a:picLocks noChangeAspect="1"/>
                    </pic:cNvPicPr>
                  </pic:nvPicPr>
                  <pic:blipFill>
                    <a:blip xmlns:r="http://schemas.openxmlformats.org/officeDocument/2006/relationships" r:embed="rId13"/>
                    <a:stretch>
                      <a:fillRect/>
                    </a:stretch>
                  </pic:blipFill>
                  <pic:spPr>
                    <a:xfrm>
                      <a:off x="0" y="0"/>
                      <a:ext cx="5486400" cy="1895168"/>
                    </a:xfrm>
                    <a:prstGeom prst="rect">
                      <a:avLst/>
                    </a:prstGeom>
                  </pic:spPr>
                </pic:pic>
              </a:graphicData>
            </a:graphic>
          </wp:inline>
        </w:drawing>
      </w:r>
    </w:p>
    <w:p>
      <w:pPr>
        <w:spacing w:line="450" w:lineRule="atLeast"/>
        <w:ind w:left="330" w:right="330"/>
        <w:jc w:val="both"/>
        <w:rPr>
          <w:rStyle w:val="any"/>
          <w:rFonts w:ascii="Times New Roman" w:eastAsia="Times New Roman" w:hAnsi="Times New Roman" w:cs="Times New Roman"/>
          <w:b w:val="0"/>
          <w:bCs w:val="0"/>
          <w:color w:val="3E3E3E"/>
          <w:spacing w:val="9"/>
          <w:sz w:val="21"/>
          <w:szCs w:val="21"/>
        </w:rPr>
      </w:pPr>
      <w:r>
        <w:rPr>
          <w:rStyle w:val="any"/>
          <w:rFonts w:ascii="Times New Roman" w:eastAsia="Times New Roman" w:hAnsi="Times New Roman" w:cs="Times New Roman"/>
          <w:b w:val="0"/>
          <w:bCs w:val="0"/>
          <w:color w:val="3E3E3E"/>
          <w:spacing w:val="9"/>
          <w:sz w:val="21"/>
          <w:szCs w:val="21"/>
        </w:rPr>
        <w:t>Here is Figure 7, in which I have marked some repetitive elements as well:</w:t>
      </w:r>
    </w:p>
    <w:p>
      <w:pPr>
        <w:spacing w:before="0" w:after="0" w:line="450" w:lineRule="atLeast"/>
        <w:ind w:left="330" w:right="330"/>
        <w:jc w:val="center"/>
        <w:rPr>
          <w:rStyle w:val="any"/>
          <w:rFonts w:ascii="Times New Roman" w:eastAsia="Times New Roman" w:hAnsi="Times New Roman" w:cs="Times New Roman"/>
          <w:color w:val="3E3E3E"/>
          <w:spacing w:val="9"/>
          <w:sz w:val="23"/>
          <w:szCs w:val="23"/>
        </w:rPr>
      </w:pPr>
      <w:r>
        <w:rPr>
          <w:rStyle w:val="any"/>
          <w:rFonts w:ascii="Times New Roman" w:eastAsia="Times New Roman" w:hAnsi="Times New Roman" w:cs="Times New Roman"/>
          <w:strike w:val="0"/>
          <w:color w:val="3E3E3E"/>
          <w:spacing w:val="9"/>
          <w:sz w:val="23"/>
          <w:szCs w:val="23"/>
          <w:u w:val="none"/>
        </w:rPr>
        <w:drawing>
          <wp:inline>
            <wp:extent cx="5486400" cy="1861692"/>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18823" name=""/>
                    <pic:cNvPicPr>
                      <a:picLocks noChangeAspect="1"/>
                    </pic:cNvPicPr>
                  </pic:nvPicPr>
                  <pic:blipFill>
                    <a:blip xmlns:r="http://schemas.openxmlformats.org/officeDocument/2006/relationships" r:embed="rId14"/>
                    <a:stretch>
                      <a:fillRect/>
                    </a:stretch>
                  </pic:blipFill>
                  <pic:spPr>
                    <a:xfrm>
                      <a:off x="0" y="0"/>
                      <a:ext cx="5486400" cy="18616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b/>
          <w:bCs/>
          <w:color w:val="3E3E3E"/>
          <w:spacing w:val="9"/>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0"/>
          <w:szCs w:val="20"/>
        </w:rPr>
        <w:t>https://pubpeer.com/publications/75BD15EE1BD8DD8A977C760C2A2C05#0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0"/>
          <w:szCs w:val="20"/>
        </w:rPr>
        <w:t>https://pubmed.ncbi.nlm.nih.gov/36262984/</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0"/>
          <w:szCs w:val="20"/>
        </w:rPr>
        <w:t>  </w:t>
      </w: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53392"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1716"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93858"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2011&amp;idx=3&amp;sn=3b664316187508c5310e05f9870c9d62"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