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1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是消化系统最常见的恶性肿瘤之一。miRNA 和法尼醇 X 受体 (FXR) 的失调与 CRC 的进展有关。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8 月 7 日，哈尔滨医科大学附属第二医院的Qiao Pengfei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Farnesoid X receptor inhibits proliferation of human colorectal cancer cells via the miR?135A1/CCNG2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GW4064激活FXR可抑制结直肠癌（CRC）中的细胞增殖并导致细胞周期停滞，而miR-135A1/CCNG2通路可能参与了这一过程。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27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上述文章发表后，一位关心的读者提请编辑注意，第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2076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所示的菌落形成试验数据可能存在异常；具体而言，就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SW620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数据（底行）而言，比较左起第一张和第三张图像，细胞群在定位方面似乎非常相似。图像中细胞亚群的模式非常相似，细胞在图像中占据的位置也匹配，以至于很难想象这些相似之处是巧合。图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SW620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数据的等效图像（底行，左起第一张和第三张图像）也存在这种现象。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《肿瘤学报告》的编辑在对本文数据进行内部调查后，认为图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中惊人相似的细胞群的潜在异常呈现过于普遍，以至于这些特征很难被轻易归因于纯粹的巧合。因此，编辑决定撤回此文，理由是其数据总体上缺乏可信度。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我们已要求作者就这些问题作出解释，但编辑部尚未收到满意的答复。编辑部对由此造成的不便向读者表示诚挚的歉意，并感谢读者告知我们此事。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https://www.spandidos-publications.com/10.3892/or.2025.8896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08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44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2&amp;sn=789b6f650a9025618582a3cda9aa31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