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中国医科大学附院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MTNA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一只科研鸭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科研鸭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22:59:44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6760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26"/>
          <w:szCs w:val="26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452724"/>
          <w:spacing w:val="9"/>
          <w:sz w:val="26"/>
          <w:szCs w:val="26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/>
          <w:bCs/>
          <w:spacing w:val="15"/>
          <w:sz w:val="23"/>
          <w:szCs w:val="23"/>
        </w:rPr>
        <w:t>    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年开年以来，中国科研人员在多篇高水平期刊发表的论文中，频繁被曝出图片重复使用问题，涉及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、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Nature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Cell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等顶级期刊。从四川大学到清华大学的多篇论文中，均发现了实验图片重复使用的情况，引发学术广泛关注。这不仅暴露了科研数据管理中的疏漏，也反映了图片筛查技术的局限性。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7674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6385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4896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4268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编者按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3283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179533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7083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9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2019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年，来自</w:t>
      </w:r>
      <w:r>
        <w:rPr>
          <w:rStyle w:val="any"/>
          <w:rFonts w:ascii="PingFang SC" w:eastAsia="PingFang SC" w:hAnsi="PingFang SC" w:cs="PingFang SC"/>
          <w:b w:val="0"/>
          <w:bCs w:val="0"/>
          <w:i w:val="0"/>
          <w:iCs w:val="0"/>
          <w:caps w:val="0"/>
          <w:color w:val="2A2F45"/>
          <w:spacing w:val="0"/>
          <w:shd w:val="clear" w:color="auto" w:fill="FFFFFF"/>
        </w:rPr>
        <w:t>中国医科大学附属肿瘤医院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的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Na Zhang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（第一作者）、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Xinchi Ma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（通讯作者）及其团队在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**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Molecular Therapy — Nucleic Acids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**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发表了一篇题为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LncRNA LINC00963 Promotes Tumorigenesis and Radioresistance in Breast Cancer by Sponging miR-324-3p and Inducing ACK1 Expression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的研究论文。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该研究探讨了长链非编码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RNA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LINC00963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在乳腺癌中的作用，提出其通过竞争性结合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miR-324-3p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上调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ACK1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表达，从而促进肿瘤发生并增强癌细胞对放疗的抵抗性。研究结合体外和体内实验，包括基因敲降、荧光素酶报告基因检测、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qPCR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 xml:space="preserve">Western blot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和裸鼠移植瘤模型，试图证明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 xml:space="preserve"> LINC00963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可作为乳腺癌治疗的潜在靶点。然而，该论文因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数据重复使用问题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遭到质疑，最终被期刊撤稿。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415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047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4307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7649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文章质疑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7185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15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b/>
          <w:bCs/>
          <w:color w:val="06071F"/>
          <w:spacing w:val="22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6071F"/>
          <w:spacing w:val="22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/>
          <w:bCs/>
          <w:color w:val="06071F"/>
          <w:spacing w:val="22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/>
          <w:bCs/>
          <w:color w:val="06071F"/>
          <w:spacing w:val="22"/>
          <w:sz w:val="23"/>
          <w:szCs w:val="23"/>
        </w:rPr>
        <w:t>月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，用户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 xml:space="preserve"> "Pero ancetaria" 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在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 xml:space="preserve"> PubPeer 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上指出，该论文的部分图像数据存在异常相似性。</w:t>
      </w: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Segoe UI" w:eastAsia="Segoe UI" w:hAnsi="Segoe UI" w:cs="Segoe UI"/>
          <w:b/>
          <w:bCs/>
          <w:color w:val="06071F"/>
          <w:spacing w:val="22"/>
          <w:sz w:val="23"/>
          <w:szCs w:val="23"/>
          <w:shd w:val="clear" w:color="auto" w:fill="FDFDFE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6071F"/>
          <w:spacing w:val="22"/>
          <w:sz w:val="23"/>
          <w:szCs w:val="23"/>
          <w:shd w:val="clear" w:color="auto" w:fill="FDFDFE"/>
        </w:rPr>
        <w:t>年</w:t>
      </w:r>
      <w:r>
        <w:rPr>
          <w:rStyle w:val="any"/>
          <w:rFonts w:ascii="Segoe UI" w:eastAsia="Segoe UI" w:hAnsi="Segoe UI" w:cs="Segoe UI"/>
          <w:b/>
          <w:bCs/>
          <w:color w:val="06071F"/>
          <w:spacing w:val="22"/>
          <w:sz w:val="23"/>
          <w:szCs w:val="23"/>
          <w:shd w:val="clear" w:color="auto" w:fill="FDFDFE"/>
        </w:rPr>
        <w:t>4</w:t>
      </w:r>
      <w:r>
        <w:rPr>
          <w:rStyle w:val="any"/>
          <w:rFonts w:ascii="PMingLiU" w:eastAsia="PMingLiU" w:hAnsi="PMingLiU" w:cs="PMingLiU"/>
          <w:b/>
          <w:bCs/>
          <w:color w:val="06071F"/>
          <w:spacing w:val="22"/>
          <w:sz w:val="23"/>
          <w:szCs w:val="23"/>
          <w:shd w:val="clear" w:color="auto" w:fill="FDFDFE"/>
        </w:rPr>
        <w:t>月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  <w:shd w:val="clear" w:color="auto" w:fill="FDFDFE"/>
        </w:rPr>
        <w:t>，用户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  <w:shd w:val="clear" w:color="auto" w:fill="FDFDFE"/>
        </w:rPr>
        <w:t xml:space="preserve"> "Desmococcus antarctica" 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  <w:shd w:val="clear" w:color="auto" w:fill="FDFDFE"/>
        </w:rPr>
        <w:t>补充称，该论文已被期刊撤稿，原因是：编辑部收到读者举报，发现本文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  <w:shd w:val="clear" w:color="auto" w:fill="FDFDFE"/>
        </w:rPr>
        <w:t xml:space="preserve"> Figure 9B 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  <w:shd w:val="clear" w:color="auto" w:fill="FDFDFE"/>
        </w:rPr>
        <w:t>与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  <w:shd w:val="clear" w:color="auto" w:fill="FDFDFE"/>
        </w:rPr>
        <w:t xml:space="preserve"> Bruno et al. (2006, Cancer Cell) 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  <w:shd w:val="clear" w:color="auto" w:fill="FDFDFE"/>
        </w:rPr>
        <w:t>的论文图像存在未经标注的重复使用，属于严重学术不端。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22"/>
          <w:sz w:val="21"/>
          <w:szCs w:val="21"/>
        </w:rPr>
        <w:t>附图：</w:t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3821314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9299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2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3859688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2082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参考消息：</w:t>
      </w:r>
    </w:p>
    <w:p>
      <w:pPr>
        <w:spacing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https://pubpeer.com/publications/1DB54946D624578CC3AD79416F3251#0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注：公众号所有推文信源，均来源于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For Better Science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等网站公开质疑以及部分粉丝投稿。科研鸭从来没有、也永远不会主动查重论文并去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上质疑。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15"/>
          <w:sz w:val="23"/>
          <w:szCs w:val="23"/>
        </w:rPr>
        <w:t>往期更新</w:t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消失半年多，卷王带着新产品回归了。科研图片查重新时代产品：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FigScan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科研图片查重系统正式发布！查重价格低至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0.1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元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/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张</w:t>
        </w:r>
      </w:hyperlink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公告：关于删除本平台推文的方法介绍！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hyperlink" Target="https://mp.weixin.qq.com/s?__biz=MzU5OTAzNzQ5Nw==&amp;mid=2247484860&amp;idx=1&amp;sn=0fb2b770a5f98d730df24f440e596fff&amp;scene=21" TargetMode="External" /><Relationship Id="rId15" Type="http://schemas.openxmlformats.org/officeDocument/2006/relationships/hyperlink" Target="https://mp.weixin.qq.com/s?__biz=MzU5OTAzNzQ5Nw==&amp;mid=2247485312&amp;idx=1&amp;sn=4f28fcd45a6cd208e8330d0e26f89890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5OTAzNzQ5Nw==&amp;mid=2247485480&amp;idx=1&amp;sn=cc8c39a4359ea023a3cb0d7ec80b59c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5OTAzNzQ5Nw==&amp;mid=2247484860&amp;idx=1&amp;sn=0fb2b770a5f98d730df24f440e596fff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emf" /><Relationship Id="rId9" Type="http://schemas.openxmlformats.org/officeDocument/2006/relationships/image" Target="media/image3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