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南京鼓楼医院胃肠外科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Arab J Gastroenterol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论文标本污染主动撤回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14:49:45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73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39647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南京鼓楼医院胃肠外科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Arab J Gastroenterol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论文标本污染主动撤回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miR-129-2-3p inhibits colon cancer cell proliferation by down-regulating the expression of BZW1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通过下调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BZW1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的表达抑制癌症细胞增殖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背景和研究目的：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MicroRNA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）参与肿瘤的多种生物和生理过程。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的失调会导致一系列人类疾病。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在各种肿瘤的发病机制中起着至关重要的作用。然而，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在结肠癌中的调节功能仍有待阐明。本研究探讨了靶向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BZW1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在癌症增殖、凋亡、迁移和侵袭中的作用。患者和方法：应用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RT-qPCR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检测结肠癌组织中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的水平。通过生物信息学鉴定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的预测靶点，并使用萤光素酶报告分析进行验证。通过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CCK-8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、集落形成、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transwell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室试验、伤口愈合和流式细胞术检测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对结肠癌的影响。最后，研究了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对肿瘤生长的影响。通过在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1001l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中皮下注射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5×105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个细胞，将转染的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Lovo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细胞移植到裸鼠体内。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染色和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TUNEL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用于评估转移能力。结果：结肠癌组织中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水平显著降低。此外，证实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BZW1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的靶点，并且其在结肠癌癌症细胞中的表达被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miR-129-2.3p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抑制。此外，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通过靶向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BZW1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抑制结肠癌细胞增殖、集落形成、迁移能力和肿瘤生长，并促进细胞凋亡。体内肿瘤异种移植物中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的过表达降低了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BZW1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的表达，并抑制了肿瘤的生长。结论：总之，这些发现表明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通过直接靶向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BZW1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在结肠癌癌症细胞中发挥抑制作用，并可能对癌症患者具有重要的治疗意义。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南京大学医学院附属医院南京鼓楼医院胃肠外科，江苏省南京市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南京大学医学院附属医院南京鼓楼医院胃肠外科，江苏省南京市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南京大学医学院附属医院南京鼓楼医院胃肠外科，江苏省南京市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Arab J Gastroenterol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标本污染主动撤回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应作者要求，本文已被撤回。作者联系了主编，要求撤回这篇论文，因为他们最近发现研究中使用的标本被污染，这可能导致研究结果不准确。作者对此可能造成的任何不便表示歉意。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885" cy="1278922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1532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885" cy="1278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4457" cy="1587532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32791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57" cy="1587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9212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6490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843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567&amp;idx=1&amp;sn=1d6440feda0f716eddaf6d36288bd5e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