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江南大学附属医院学者研究遭质疑：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Zhaohui Huang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Yuan Yin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论文实验图像重复引关注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18:11:00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852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92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2025年3月18日，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江南大学附属医院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Zhaohui Huang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（黄朝晖）、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Yuan Yin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（殷媛）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Cell Death &amp; Disease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Monounsaturated fatty acids promote cancer radioresistance by inhibiting ferroptosis through ACSL3”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34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348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4" name="" descr="新闻动态-江南大学附属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054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38675" cy="4419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78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https://www.nature.com/articles/s41419-025-07516-0/figures/5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468&amp;idx=1&amp;sn=9dae222fbe8afe2316ae9a3a97067f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