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第四军医大学西京医院论文被曝图片重复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第四军医大学西京医院麻醉科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cerebral blood flow and metabolism》（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2012年1月）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“Protective effect of delayed remote limb ischemic postconditioning: role of mitochondrial K(ATP) channels in a rat model of focal cerebral ischemic reperfusion injury”（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10.1038/jcbfm.2011.199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Sun , Tong Li , Qi Luan , Jiao Deng , Yan Li , Zhaoju Li , Hailong Dong , Lize Xiong （通讯作者，音译熊利泽）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4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本研究得到了中国国家自然科学基金（中国北京，给予 HD 的资助项目 30772059、30972853 和 81128005）、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国家杰出青年科学基金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（中国北京，给予 LX 的资助项目 30725039）以及中国国家自然科学基金重大项目（中国北京，给予 LX 的资助项目 30930091）的支持。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90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92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45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8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https://pubpeer.com/publications/0BD1FBEFFB7CCF4F1B088D5750478E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16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00&amp;idx=1&amp;sn=ef4e48a5cffd07fd9e70dc2a6a1d62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