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又现图像重复？山东省立医院王欣团队论文遭质疑，同团队早年论文中已发表过相似图像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21:27:00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Overexpression of IL-9 induced by STAT3 phosphorylation is mediated by miR-155 and miR-21 in chronic lymphocytic leukemia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山东省立医院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Na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Xin Wang(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王欣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Oncology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9782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559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97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42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归因于不同蛋白质的相同面板（红色框）：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1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22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pSTAT WB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面板与同一作者之前论文中的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IL9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面板出乎意料地相似（用蓝色框标记）：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70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272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14088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85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14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国家自然科学基金（81270598和81500124）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山东省自然科学基金（Y2007C053、2009ZRB14176和ZR2012HZ003）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山东省科技发展项目（2007GG10和2010GSF10250）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山东省重大科研项目（2017GSF218007）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山东省医学领军人才计划和山东省泰山学者基金的资助（2007GG10和2010GSF10250）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山东省重大科研项目（编号：2017GSF218007）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山东省医学领军人才计划和山东省泰山学者基金。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https://pubmed.ncbi.nlm.nih.gov/29658610/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https://pubpeer.org/publications/27FEE8A2FE016EF476EB051016B879#2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111&amp;idx=1&amp;sn=6b912e8413e98b1f5a1561a130f40d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