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西南大学化学化工学院某教授的《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Analytical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12:12:10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西南大学化学化工学院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Analytical Chemistry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上发表一篇研究论文，研究发现了表面异喹啉结构和胺的荧光碳点对细胞</w:t>
      </w:r>
      <w:r>
        <w:rPr>
          <w:rStyle w:val="any"/>
          <w:color w:val="000000"/>
          <w:spacing w:val="8"/>
          <w:lang w:val="en-US" w:eastAsia="en-US"/>
        </w:rPr>
        <w:t>RNA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的动态长期成像。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Dynamically Long-Term Imaging of Cellular RNA by Fluorescent Carbon Dots with Surface Isoquinoline Moieties and Amines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Yunying Cheng , Chunmei Li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（通讯作者，音译，李春梅）</w:t>
      </w:r>
      <w:r>
        <w:rPr>
          <w:rStyle w:val="any"/>
          <w:color w:val="000000"/>
          <w:spacing w:val="8"/>
          <w:lang w:val="en-US" w:eastAsia="en-US"/>
        </w:rPr>
        <w:t>, Ruizhu Mu , Yuanfang Li , Tiantian Xing , Binbin Chen , Chengzhi Huang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（通讯作者，音译，黄承志）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西南大学化学化工学院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14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36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对照和</w:t>
      </w:r>
      <w:r>
        <w:rPr>
          <w:rStyle w:val="any"/>
          <w:spacing w:val="8"/>
          <w:lang w:val="en-US" w:eastAsia="en-US"/>
        </w:rPr>
        <w:t>RNAse</w:t>
      </w:r>
      <w:r>
        <w:rPr>
          <w:rStyle w:val="any"/>
          <w:rFonts w:ascii="PMingLiU" w:eastAsia="PMingLiU" w:hAnsi="PMingLiU" w:cs="PMingLiU"/>
          <w:spacing w:val="8"/>
        </w:rPr>
        <w:t>面板显示相同的细胞（</w:t>
      </w:r>
      <w:r>
        <w:rPr>
          <w:rStyle w:val="any"/>
          <w:spacing w:val="8"/>
          <w:lang w:val="en-US" w:eastAsia="en-US"/>
        </w:rPr>
        <w:t>Hoechst</w:t>
      </w:r>
      <w:r>
        <w:rPr>
          <w:rStyle w:val="any"/>
          <w:rFonts w:ascii="PMingLiU" w:eastAsia="PMingLiU" w:hAnsi="PMingLiU" w:cs="PMingLiU"/>
          <w:spacing w:val="8"/>
        </w:rPr>
        <w:t>），表明图像来自同一区域。已经进行了旋转（</w:t>
      </w:r>
      <w:r>
        <w:rPr>
          <w:rStyle w:val="any"/>
          <w:spacing w:val="8"/>
          <w:lang w:val="en-US" w:eastAsia="en-US"/>
        </w:rPr>
        <w:t>90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）和拉伸。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令人惊讶的是，绿色通道中的细胞完全不同。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05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80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https://pubpeer.com/publications/673E19ABE0DE5746E14DDD6FA2C582#0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37&amp;idx=1&amp;sn=dbe5c201aa3eda750cdda54e8c456e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