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17:09:54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四川大学华西医院在期刊</w:t>
      </w:r>
      <w:r>
        <w:rPr>
          <w:rStyle w:val="any"/>
          <w:color w:val="000000"/>
          <w:spacing w:val="8"/>
          <w:lang w:val="en-US" w:eastAsia="en-US"/>
        </w:rPr>
        <w:t>Biomedicine &amp; Pharmacotherapy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上发表一篇研究论文，研究发现了黄酮类非瑟汀通过抑制</w:t>
      </w:r>
      <w:r>
        <w:rPr>
          <w:rStyle w:val="any"/>
          <w:color w:val="000000"/>
          <w:spacing w:val="8"/>
          <w:lang w:val="en-US" w:eastAsia="en-US"/>
        </w:rPr>
        <w:t>Src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NF-κB p65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MAPK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信号通路减轻脓毒症</w:t>
      </w:r>
      <w:r>
        <w:rPr>
          <w:rStyle w:val="any"/>
          <w:color w:val="000000"/>
          <w:spacing w:val="8"/>
          <w:lang w:val="en-US" w:eastAsia="en-US"/>
        </w:rPr>
        <w:t>AKI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小鼠肾脏炎症和凋亡。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Flavonoid fisetin alleviates kidney inflammation and apoptosis via inhibiting Src-mediated NF-κB p65 and MAPK signaling pathways in septic AKI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Qian Ren , Fan Guo , Sibei Tao , Rongshuang Huang , Liang Ma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（通讯作者，音译，马良）</w:t>
      </w:r>
      <w:r>
        <w:rPr>
          <w:rStyle w:val="any"/>
          <w:color w:val="000000"/>
          <w:spacing w:val="8"/>
          <w:lang w:val="en-US" w:eastAsia="en-US"/>
        </w:rPr>
        <w:t>, Ping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四川大学华西医院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30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Sahadeb Jana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中有重复的图像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62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30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https://pubpeer.com/publications/345568897683DCCE643A8E670A4E98#0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09&amp;idx=1&amp;sn=fdeef4c5fdae7912acc5594ee10c16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