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应作者要求，中北大学的论文被撤稿，因细胞实验数据存不一致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Ion-conductive hydrogel sensor prepared with alginate crosslinker for wide-range motion and temperature monitoring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期刊：Carbohydrate Polymers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发表时间：2025年1月19日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10.1016/j.carbpol.2025.123278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与细胞实验相关的数据集中存在不一致之处，这可能会影响关键结论的可靠性。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454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5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本研究得到山西省基础研究计划（编号：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52303162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）以及聚合物材料工程国家重点实验室（四川大学）开放课题（资助编号：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中存在两幅部分重叠的图像。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63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作者要求已被撤回。在收到PubPeer上的一条评论后，作者进行了彻底的重新审查，发现与细胞实验相关的数据集中存在不一致之处，这可能会影响关键结论的可靠性。为确保学术严谨性，作者正在对所有实验数据和分析过程进行全面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作者对于给期刊和读者带来的任何不便深表歉意。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https://www.sciencedirect.com/science/article/pii/S0144861725000591?via%3Dihub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62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81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2&amp;sn=54e4acac6c16af66266dca1ef76ce5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