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宁夏回族自治区人民医院的论文被撤稿，因蛋白质印迹重复且作者未回应提供原始数据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15:10:04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Immunopharmacology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宁夏医科大学&amp;宁夏回族自治区人民医院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撤稿原因：图4C中有两张蛋白质印迹（Western blot）图像存在重复。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007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89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本研究得到以下基金资助：中国国家自然科学基金（编号：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81760339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82060342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2020AAC03331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TJGC2019087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中有两条条带是重复的，而且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这些条带实际上没有一条是真实的。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5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本文应主编要求予以撤稿。通讯作者联系期刊，以作者之间存在利益冲突为由请求撤回本文，但未提供更多细节。此外，在调查过程中，发现图4C中有两张蛋白质印迹（Western blot）图像存在重复。期刊再次联系作者，要求其提供原始、未经裁剪的印迹图像，但未收到任何回复。主编因此对该研究失去信心，决定予以撤稿。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3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09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6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77&amp;idx=2&amp;sn=fec970c23da5d71e7c7cb7fbf801f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