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10:26:50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86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主要原因是作者身份发生可疑变化。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0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6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应编辑的要求，这篇文章已被撤回。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作者不同意撤回决定，并对撤回的理由提出异议。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被撤回的65篇文章如下: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8294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54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9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6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0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934&amp;idx=1&amp;sn=b1fd0ed739e9671934f8361e980206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