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上海营养与健康研究所尹慧勇团队发表的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15:28:06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3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3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2020年7月6日，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中国科学院上海营养与健康研究所尹慧勇团队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9"/>
          <w:sz w:val="23"/>
          <w:szCs w:val="23"/>
          <w:shd w:val="clear" w:color="auto" w:fill="FFFFFF"/>
        </w:rPr>
        <w:t>Aldolase B Suppresses Hepatocellular Carcinogenesis by Inhibiting G6PD and Pentose Phosphate Pathways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4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28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2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对所有图片（非蛋白印迹）进行检测，iFigures发现文章内1对图片重复：图E4D-2与E4D-5出现部分重叠，单明显代表不一样的实验结果。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25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7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2&amp;idx=1&amp;sn=16df028fc6870febbd9920f51a8e07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